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B4" w:rsidRDefault="006872AA">
      <w:pPr>
        <w:spacing w:before="70"/>
        <w:ind w:left="135"/>
        <w:rPr>
          <w:b/>
          <w:sz w:val="28"/>
        </w:rPr>
      </w:pPr>
      <w:proofErr w:type="spellStart"/>
      <w:r>
        <w:rPr>
          <w:b/>
          <w:sz w:val="28"/>
        </w:rPr>
        <w:t>Güvenlik</w:t>
      </w:r>
      <w:proofErr w:type="spellEnd"/>
      <w:r>
        <w:rPr>
          <w:b/>
          <w:sz w:val="28"/>
        </w:rPr>
        <w:t xml:space="preserve"> Bilgi </w:t>
      </w:r>
      <w:proofErr w:type="spellStart"/>
      <w:r>
        <w:rPr>
          <w:b/>
          <w:sz w:val="28"/>
        </w:rPr>
        <w:t>Formu</w:t>
      </w:r>
      <w:proofErr w:type="spellEnd"/>
      <w:r w:rsidR="00857142">
        <w:rPr>
          <w:b/>
          <w:sz w:val="28"/>
        </w:rPr>
        <w:t xml:space="preserve">                                                                        </w:t>
      </w:r>
      <w:r w:rsidR="00857142">
        <w:rPr>
          <w:noProof/>
          <w:lang w:eastAsia="tr-TR"/>
        </w:rPr>
        <w:drawing>
          <wp:inline distT="0" distB="0" distL="0" distR="0" wp14:anchorId="6BF5477C" wp14:editId="3BC4584F">
            <wp:extent cx="1161481" cy="313898"/>
            <wp:effectExtent l="19050" t="0" r="569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36" cy="31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5B4" w:rsidRDefault="006872AA">
      <w:pPr>
        <w:spacing w:before="135"/>
        <w:ind w:left="135" w:right="3529"/>
        <w:jc w:val="both"/>
        <w:rPr>
          <w:b/>
        </w:rPr>
      </w:pPr>
      <w:r>
        <w:rPr>
          <w:b/>
        </w:rPr>
        <w:t xml:space="preserve">13.12.2014 </w:t>
      </w:r>
      <w:proofErr w:type="spellStart"/>
      <w:r>
        <w:rPr>
          <w:b/>
        </w:rPr>
        <w:t>tarih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29204 </w:t>
      </w:r>
      <w:proofErr w:type="spellStart"/>
      <w:r>
        <w:rPr>
          <w:b/>
        </w:rPr>
        <w:t>sayılı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Gazete'de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yayınlanan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Zararlı</w:t>
      </w:r>
      <w:proofErr w:type="spellEnd"/>
      <w:r w:rsidR="00857142">
        <w:rPr>
          <w:b/>
        </w:rPr>
        <w:t xml:space="preserve"> </w:t>
      </w:r>
      <w:proofErr w:type="spellStart"/>
      <w:r w:rsidR="00857142">
        <w:rPr>
          <w:b/>
        </w:rPr>
        <w:t>m</w:t>
      </w:r>
      <w:r>
        <w:rPr>
          <w:b/>
        </w:rPr>
        <w:t>addeler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Karışımlara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İlişkin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Güvenlik</w:t>
      </w:r>
      <w:proofErr w:type="spellEnd"/>
      <w:r>
        <w:rPr>
          <w:b/>
        </w:rPr>
        <w:t xml:space="preserve"> Bilgi </w:t>
      </w:r>
      <w:proofErr w:type="spellStart"/>
      <w:r>
        <w:rPr>
          <w:b/>
        </w:rPr>
        <w:t>Formları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Hakkında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Yönetmelik</w:t>
      </w:r>
      <w:proofErr w:type="spellEnd"/>
      <w:r>
        <w:rPr>
          <w:b/>
        </w:rPr>
        <w:t>"</w:t>
      </w:r>
    </w:p>
    <w:p w:rsidR="004725B4" w:rsidRDefault="004725B4">
      <w:pPr>
        <w:pStyle w:val="GvdeMetni"/>
        <w:spacing w:before="4"/>
        <w:ind w:left="0"/>
        <w:rPr>
          <w:b/>
          <w:sz w:val="22"/>
        </w:rPr>
      </w:pPr>
    </w:p>
    <w:p w:rsidR="004725B4" w:rsidRDefault="004725B4">
      <w:pPr>
        <w:sectPr w:rsidR="004725B4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620" w:right="460" w:bottom="940" w:left="460" w:header="708" w:footer="749" w:gutter="0"/>
          <w:pgNumType w:start="1"/>
          <w:cols w:space="708"/>
        </w:sectPr>
      </w:pPr>
    </w:p>
    <w:p w:rsidR="004725B4" w:rsidRDefault="00003E3C">
      <w:pPr>
        <w:pStyle w:val="GvdeMetni"/>
        <w:spacing w:before="95" w:line="415" w:lineRule="auto"/>
        <w:ind w:left="135" w:right="1"/>
      </w:pPr>
      <w:r>
        <w:pict>
          <v:line id="_x0000_s1051" style="position:absolute;left:0;text-align:left;z-index:-251663360;mso-position-horizontal-relative:page" from="28.7pt,38.6pt" to="566.5pt,38.6pt" strokeweight=".72pt">
            <w10:wrap anchorx="page"/>
          </v:line>
        </w:pict>
      </w:r>
      <w:proofErr w:type="spellStart"/>
      <w:r w:rsidR="006872AA">
        <w:t>Revizyon</w:t>
      </w:r>
      <w:proofErr w:type="spellEnd"/>
      <w:r w:rsidR="006872AA">
        <w:t xml:space="preserve"> </w:t>
      </w:r>
      <w:proofErr w:type="spellStart"/>
      <w:r w:rsidR="006872AA">
        <w:t>tarihi</w:t>
      </w:r>
      <w:proofErr w:type="spellEnd"/>
      <w:r w:rsidR="006872AA">
        <w:t xml:space="preserve"> </w:t>
      </w:r>
      <w:proofErr w:type="spellStart"/>
      <w:r w:rsidR="006872AA">
        <w:t>Basım</w:t>
      </w:r>
      <w:proofErr w:type="spellEnd"/>
      <w:r w:rsidR="006872AA">
        <w:t xml:space="preserve"> </w:t>
      </w:r>
      <w:proofErr w:type="spellStart"/>
      <w:r w:rsidR="006872AA">
        <w:t>tarihi</w:t>
      </w:r>
      <w:proofErr w:type="spellEnd"/>
    </w:p>
    <w:p w:rsidR="004725B4" w:rsidRDefault="006872AA">
      <w:pPr>
        <w:pStyle w:val="GvdeMetni"/>
        <w:spacing w:before="95"/>
        <w:ind w:left="135"/>
      </w:pPr>
      <w:r>
        <w:br w:type="column"/>
      </w:r>
      <w:r w:rsidR="00C96C7C">
        <w:t>12.06.2019</w:t>
      </w:r>
    </w:p>
    <w:p w:rsidR="004725B4" w:rsidRDefault="00C96C7C">
      <w:pPr>
        <w:pStyle w:val="GvdeMetni"/>
        <w:spacing w:before="168"/>
        <w:ind w:left="135"/>
      </w:pPr>
      <w:r>
        <w:t>12.06.2019</w:t>
      </w:r>
    </w:p>
    <w:p w:rsidR="004725B4" w:rsidRDefault="006872AA">
      <w:pPr>
        <w:pStyle w:val="GvdeMetni"/>
        <w:spacing w:before="109"/>
        <w:ind w:left="135"/>
      </w:pPr>
      <w:r>
        <w:br w:type="column"/>
      </w:r>
      <w:proofErr w:type="spellStart"/>
      <w:r>
        <w:t>Versiyon</w:t>
      </w:r>
      <w:proofErr w:type="spellEnd"/>
      <w:r>
        <w:t xml:space="preserve"> 1</w:t>
      </w:r>
    </w:p>
    <w:p w:rsidR="004725B4" w:rsidRDefault="004725B4">
      <w:pPr>
        <w:sectPr w:rsidR="004725B4">
          <w:type w:val="continuous"/>
          <w:pgSz w:w="11910" w:h="16840"/>
          <w:pgMar w:top="620" w:right="460" w:bottom="940" w:left="460" w:header="708" w:footer="708" w:gutter="0"/>
          <w:cols w:num="3" w:space="708" w:equalWidth="0">
            <w:col w:w="1468" w:space="687"/>
            <w:col w:w="1170" w:space="5831"/>
            <w:col w:w="1834"/>
          </w:cols>
        </w:sectPr>
      </w:pPr>
    </w:p>
    <w:p w:rsidR="004725B4" w:rsidRDefault="006872AA">
      <w:pPr>
        <w:pStyle w:val="Balk1"/>
        <w:spacing w:before="63"/>
        <w:ind w:left="135"/>
      </w:pPr>
      <w:r>
        <w:t xml:space="preserve">BÖLÜM 1: </w:t>
      </w:r>
      <w:proofErr w:type="spellStart"/>
      <w:r>
        <w:t>Madde</w:t>
      </w:r>
      <w:proofErr w:type="spellEnd"/>
      <w:r>
        <w:t xml:space="preserve"> / </w:t>
      </w:r>
      <w:proofErr w:type="spellStart"/>
      <w:r>
        <w:t>müstahzar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şirket</w:t>
      </w:r>
      <w:proofErr w:type="spellEnd"/>
      <w:r>
        <w:t xml:space="preserve"> / </w:t>
      </w:r>
      <w:proofErr w:type="spellStart"/>
      <w:r>
        <w:t>iş</w:t>
      </w:r>
      <w:proofErr w:type="spellEnd"/>
      <w:r>
        <w:t xml:space="preserve"> </w:t>
      </w:r>
      <w:proofErr w:type="spellStart"/>
      <w:r>
        <w:t>sahibinin</w:t>
      </w:r>
      <w:proofErr w:type="spellEnd"/>
      <w:r>
        <w:t xml:space="preserve"> </w:t>
      </w:r>
      <w:proofErr w:type="spellStart"/>
      <w:r>
        <w:t>tanıtımı</w:t>
      </w:r>
      <w:proofErr w:type="spellEnd"/>
    </w:p>
    <w:p w:rsidR="004725B4" w:rsidRDefault="004725B4">
      <w:pPr>
        <w:pStyle w:val="GvdeMetni"/>
        <w:spacing w:before="10"/>
        <w:ind w:left="0"/>
        <w:rPr>
          <w:b/>
          <w:sz w:val="15"/>
        </w:rPr>
      </w:pPr>
    </w:p>
    <w:p w:rsidR="004725B4" w:rsidRDefault="004725B4">
      <w:pPr>
        <w:rPr>
          <w:sz w:val="15"/>
        </w:rPr>
        <w:sectPr w:rsidR="004725B4">
          <w:type w:val="continuous"/>
          <w:pgSz w:w="11910" w:h="16840"/>
          <w:pgMar w:top="620" w:right="460" w:bottom="940" w:left="460" w:header="708" w:footer="708" w:gutter="0"/>
          <w:cols w:space="708"/>
        </w:sectPr>
      </w:pPr>
    </w:p>
    <w:p w:rsidR="004725B4" w:rsidRDefault="006872AA" w:rsidP="005B3C07">
      <w:pPr>
        <w:spacing w:before="97"/>
        <w:ind w:left="418"/>
      </w:pPr>
      <w:r>
        <w:rPr>
          <w:b/>
          <w:sz w:val="20"/>
        </w:rPr>
        <w:t xml:space="preserve">1.1 </w:t>
      </w:r>
      <w:proofErr w:type="spellStart"/>
      <w:r>
        <w:rPr>
          <w:b/>
          <w:sz w:val="20"/>
        </w:rPr>
        <w:t>Ürün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adı</w:t>
      </w:r>
      <w:proofErr w:type="spellEnd"/>
      <w:r>
        <w:br w:type="column"/>
      </w:r>
    </w:p>
    <w:p w:rsidR="004725B4" w:rsidRDefault="004725B4">
      <w:pPr>
        <w:sectPr w:rsidR="004725B4">
          <w:type w:val="continuous"/>
          <w:pgSz w:w="11910" w:h="16840"/>
          <w:pgMar w:top="620" w:right="460" w:bottom="940" w:left="460" w:header="708" w:footer="708" w:gutter="0"/>
          <w:cols w:num="2" w:space="708" w:equalWidth="0">
            <w:col w:w="3959" w:space="40"/>
            <w:col w:w="6991"/>
          </w:cols>
        </w:sectPr>
      </w:pPr>
      <w:bookmarkStart w:id="0" w:name="_GoBack"/>
      <w:bookmarkEnd w:id="0"/>
    </w:p>
    <w:p w:rsidR="00ED7420" w:rsidRDefault="006872AA" w:rsidP="00ED7420">
      <w:pPr>
        <w:pStyle w:val="GvdeMetni"/>
        <w:tabs>
          <w:tab w:val="left" w:pos="4104"/>
        </w:tabs>
        <w:spacing w:before="30" w:line="336" w:lineRule="auto"/>
        <w:ind w:left="2880" w:right="3134" w:hanging="2179"/>
      </w:pPr>
      <w:proofErr w:type="spellStart"/>
      <w:r>
        <w:t>Ürün</w:t>
      </w:r>
      <w:proofErr w:type="spellEnd"/>
      <w:r>
        <w:rPr>
          <w:spacing w:val="-2"/>
        </w:rPr>
        <w:t xml:space="preserve"> </w:t>
      </w:r>
      <w:proofErr w:type="spellStart"/>
      <w:r>
        <w:t>ismi</w:t>
      </w:r>
      <w:proofErr w:type="spellEnd"/>
      <w:r>
        <w:tab/>
      </w:r>
      <w:r w:rsidRPr="00ED7420">
        <w:t>FORMALDEHİT % 10 TAMP</w:t>
      </w:r>
      <w:r w:rsidR="00ED7420" w:rsidRPr="00ED7420">
        <w:t xml:space="preserve">ONLU </w:t>
      </w:r>
      <w:r w:rsidRPr="00ED7420">
        <w:t>(PH:6,8-7,2)</w:t>
      </w:r>
    </w:p>
    <w:p w:rsidR="004725B4" w:rsidRDefault="006872AA">
      <w:pPr>
        <w:pStyle w:val="GvdeMetni"/>
        <w:tabs>
          <w:tab w:val="left" w:pos="4104"/>
        </w:tabs>
        <w:spacing w:before="30" w:line="336" w:lineRule="auto"/>
        <w:ind w:right="3134"/>
      </w:pPr>
      <w:r>
        <w:t>REACH</w:t>
      </w:r>
      <w:r>
        <w:rPr>
          <w:spacing w:val="-2"/>
        </w:rPr>
        <w:t xml:space="preserve"> </w:t>
      </w:r>
      <w:r>
        <w:t>No.</w:t>
      </w:r>
    </w:p>
    <w:p w:rsidR="004725B4" w:rsidRDefault="006872AA">
      <w:pPr>
        <w:pStyle w:val="GvdeMetni"/>
        <w:tabs>
          <w:tab w:val="left" w:pos="4104"/>
        </w:tabs>
        <w:spacing w:line="229" w:lineRule="exact"/>
      </w:pPr>
      <w:r>
        <w:t>Cas</w:t>
      </w:r>
      <w:r>
        <w:rPr>
          <w:spacing w:val="-2"/>
        </w:rPr>
        <w:t xml:space="preserve"> </w:t>
      </w:r>
      <w:r>
        <w:t>No.</w:t>
      </w:r>
      <w:r>
        <w:tab/>
        <w:t>50-00-0</w:t>
      </w:r>
    </w:p>
    <w:p w:rsidR="004725B4" w:rsidRDefault="004725B4">
      <w:pPr>
        <w:pStyle w:val="GvdeMetni"/>
        <w:spacing w:before="5"/>
        <w:ind w:left="0"/>
        <w:rPr>
          <w:sz w:val="18"/>
        </w:rPr>
      </w:pPr>
    </w:p>
    <w:p w:rsidR="004725B4" w:rsidRDefault="006872AA">
      <w:pPr>
        <w:pStyle w:val="Balk1"/>
        <w:numPr>
          <w:ilvl w:val="1"/>
          <w:numId w:val="10"/>
        </w:numPr>
        <w:tabs>
          <w:tab w:val="left" w:pos="805"/>
        </w:tabs>
        <w:ind w:hanging="386"/>
      </w:pPr>
      <w:proofErr w:type="spellStart"/>
      <w:r>
        <w:t>Madde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karışımın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kullanımları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tavsiye</w:t>
      </w:r>
      <w:proofErr w:type="spellEnd"/>
      <w:r>
        <w:t xml:space="preserve"> </w:t>
      </w:r>
      <w:proofErr w:type="spellStart"/>
      <w:r>
        <w:t>edilmeyen</w:t>
      </w:r>
      <w:proofErr w:type="spellEnd"/>
      <w:r>
        <w:rPr>
          <w:spacing w:val="-21"/>
        </w:rPr>
        <w:t xml:space="preserve"> </w:t>
      </w:r>
      <w:proofErr w:type="spellStart"/>
      <w:r>
        <w:t>kullanımları</w:t>
      </w:r>
      <w:proofErr w:type="spellEnd"/>
    </w:p>
    <w:p w:rsidR="004725B4" w:rsidRDefault="006872AA">
      <w:pPr>
        <w:pStyle w:val="GvdeMetni"/>
        <w:tabs>
          <w:tab w:val="left" w:pos="4104"/>
        </w:tabs>
        <w:spacing w:before="37" w:line="434" w:lineRule="exact"/>
        <w:ind w:right="584"/>
      </w:pPr>
      <w:proofErr w:type="spellStart"/>
      <w:r>
        <w:t>Tanımlanmış</w:t>
      </w:r>
      <w:proofErr w:type="spellEnd"/>
      <w:r>
        <w:rPr>
          <w:spacing w:val="-3"/>
        </w:rPr>
        <w:t xml:space="preserve"> </w:t>
      </w:r>
      <w:proofErr w:type="spellStart"/>
      <w:r>
        <w:t>kulanımlar</w:t>
      </w:r>
      <w:proofErr w:type="spellEnd"/>
      <w:r>
        <w:tab/>
      </w:r>
      <w:proofErr w:type="spellStart"/>
      <w:r>
        <w:t>Endüstriyel</w:t>
      </w:r>
      <w:proofErr w:type="spellEnd"/>
      <w:r>
        <w:rPr>
          <w:spacing w:val="-9"/>
        </w:rPr>
        <w:t xml:space="preserve"> </w:t>
      </w:r>
      <w:proofErr w:type="spellStart"/>
      <w:r>
        <w:t>kullanım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Sağlık</w:t>
      </w:r>
      <w:proofErr w:type="spellEnd"/>
      <w:r>
        <w:rPr>
          <w:spacing w:val="-6"/>
        </w:rPr>
        <w:t xml:space="preserve"> </w:t>
      </w:r>
      <w:proofErr w:type="spellStart"/>
      <w:r>
        <w:t>servisi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Laboratuar</w:t>
      </w:r>
      <w:proofErr w:type="spellEnd"/>
      <w:r>
        <w:rPr>
          <w:spacing w:val="-8"/>
        </w:rPr>
        <w:t xml:space="preserve"> </w:t>
      </w:r>
      <w:proofErr w:type="spellStart"/>
      <w:r>
        <w:t>reaktifi</w:t>
      </w:r>
      <w:proofErr w:type="spellEnd"/>
      <w:r>
        <w:rPr>
          <w:spacing w:val="-10"/>
        </w:rPr>
        <w:t xml:space="preserve"> </w:t>
      </w:r>
      <w:proofErr w:type="spellStart"/>
      <w:r>
        <w:t>olarak</w:t>
      </w:r>
      <w:proofErr w:type="spellEnd"/>
      <w:r>
        <w:rPr>
          <w:spacing w:val="-5"/>
        </w:rPr>
        <w:t xml:space="preserve"> </w:t>
      </w:r>
      <w:proofErr w:type="spellStart"/>
      <w:r>
        <w:t>kullanımı</w:t>
      </w:r>
      <w:proofErr w:type="spellEnd"/>
      <w:r>
        <w:t xml:space="preserve">.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maddenin</w:t>
      </w:r>
      <w:proofErr w:type="spellEnd"/>
      <w:r>
        <w:t xml:space="preserve"> /</w:t>
      </w:r>
      <w:r>
        <w:rPr>
          <w:spacing w:val="-5"/>
        </w:rPr>
        <w:t xml:space="preserve"> </w:t>
      </w:r>
      <w:proofErr w:type="spellStart"/>
      <w:r>
        <w:t>karışım</w:t>
      </w:r>
      <w:proofErr w:type="spellEnd"/>
    </w:p>
    <w:p w:rsidR="004725B4" w:rsidRDefault="006872AA">
      <w:pPr>
        <w:pStyle w:val="GvdeMetni"/>
        <w:spacing w:line="186" w:lineRule="exact"/>
      </w:pPr>
      <w:proofErr w:type="spellStart"/>
      <w:r>
        <w:t>Kullanımı</w:t>
      </w:r>
      <w:proofErr w:type="spellEnd"/>
    </w:p>
    <w:p w:rsidR="004725B4" w:rsidRDefault="006872AA">
      <w:pPr>
        <w:pStyle w:val="GvdeMetni"/>
        <w:spacing w:before="147"/>
      </w:pPr>
      <w:proofErr w:type="spellStart"/>
      <w:r>
        <w:t>Tavsiye</w:t>
      </w:r>
      <w:proofErr w:type="spellEnd"/>
      <w:r>
        <w:t xml:space="preserve"> </w:t>
      </w:r>
      <w:proofErr w:type="spellStart"/>
      <w:r>
        <w:t>edilmeyen</w:t>
      </w:r>
      <w:proofErr w:type="spellEnd"/>
      <w:r>
        <w:t xml:space="preserve"> </w:t>
      </w:r>
      <w:proofErr w:type="spellStart"/>
      <w:r>
        <w:t>kullanımı</w:t>
      </w:r>
      <w:proofErr w:type="spellEnd"/>
    </w:p>
    <w:p w:rsidR="004725B4" w:rsidRDefault="004725B4">
      <w:pPr>
        <w:pStyle w:val="GvdeMetni"/>
        <w:spacing w:before="5"/>
        <w:ind w:left="0"/>
        <w:rPr>
          <w:sz w:val="23"/>
        </w:rPr>
      </w:pPr>
    </w:p>
    <w:p w:rsidR="004725B4" w:rsidRDefault="006872AA">
      <w:pPr>
        <w:pStyle w:val="Balk1"/>
        <w:numPr>
          <w:ilvl w:val="1"/>
          <w:numId w:val="10"/>
        </w:numPr>
        <w:tabs>
          <w:tab w:val="left" w:pos="805"/>
        </w:tabs>
        <w:ind w:hanging="386"/>
      </w:pPr>
      <w:proofErr w:type="spellStart"/>
      <w:r>
        <w:t>Güvenlik</w:t>
      </w:r>
      <w:proofErr w:type="spellEnd"/>
      <w:r>
        <w:t xml:space="preserve"> Bilgi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Verenin</w:t>
      </w:r>
      <w:proofErr w:type="spellEnd"/>
      <w:r>
        <w:t xml:space="preserve"> </w:t>
      </w:r>
      <w:proofErr w:type="spellStart"/>
      <w:r>
        <w:t>Ayrıntılı</w:t>
      </w:r>
      <w:proofErr w:type="spellEnd"/>
      <w:r>
        <w:rPr>
          <w:spacing w:val="-6"/>
        </w:rPr>
        <w:t xml:space="preserve"> </w:t>
      </w:r>
      <w:proofErr w:type="spellStart"/>
      <w:r>
        <w:t>Bilgileri</w:t>
      </w:r>
      <w:proofErr w:type="spellEnd"/>
    </w:p>
    <w:p w:rsidR="004725B4" w:rsidRDefault="006872AA">
      <w:pPr>
        <w:pStyle w:val="GvdeMetni"/>
        <w:tabs>
          <w:tab w:val="left" w:pos="4104"/>
        </w:tabs>
        <w:spacing w:before="197"/>
      </w:pPr>
      <w:proofErr w:type="spellStart"/>
      <w:r>
        <w:t>Şirket</w:t>
      </w:r>
      <w:proofErr w:type="spellEnd"/>
      <w:r>
        <w:rPr>
          <w:spacing w:val="-4"/>
        </w:rPr>
        <w:t xml:space="preserve"> </w:t>
      </w:r>
      <w:proofErr w:type="spellStart"/>
      <w:r>
        <w:t>Adı</w:t>
      </w:r>
      <w:proofErr w:type="spellEnd"/>
      <w:r>
        <w:tab/>
      </w:r>
      <w:bookmarkStart w:id="1" w:name="_Hlk514067341"/>
      <w:r w:rsidR="00857142">
        <w:t xml:space="preserve">FACEPATH PATOLOJİ MEDİKAL TIB. CİH. SAN. VE </w:t>
      </w:r>
      <w:r>
        <w:t>TİC. LTD.</w:t>
      </w:r>
      <w:r>
        <w:rPr>
          <w:spacing w:val="-7"/>
        </w:rPr>
        <w:t xml:space="preserve"> </w:t>
      </w:r>
      <w:r>
        <w:t>ŞTİ</w:t>
      </w:r>
      <w:bookmarkEnd w:id="1"/>
    </w:p>
    <w:p w:rsidR="004725B4" w:rsidRDefault="006872AA">
      <w:pPr>
        <w:pStyle w:val="GvdeMetni"/>
        <w:tabs>
          <w:tab w:val="left" w:pos="4104"/>
        </w:tabs>
        <w:spacing w:before="92"/>
      </w:pPr>
      <w:proofErr w:type="spellStart"/>
      <w:r>
        <w:t>Adresi</w:t>
      </w:r>
      <w:proofErr w:type="spellEnd"/>
      <w:r>
        <w:tab/>
      </w:r>
      <w:bookmarkStart w:id="2" w:name="_Hlk514067355"/>
      <w:proofErr w:type="spellStart"/>
      <w:r w:rsidR="00857142">
        <w:t>Latife</w:t>
      </w:r>
      <w:proofErr w:type="spellEnd"/>
      <w:r w:rsidR="00857142">
        <w:t xml:space="preserve"> Hn. </w:t>
      </w:r>
      <w:proofErr w:type="spellStart"/>
      <w:r w:rsidR="00857142">
        <w:t>Mah</w:t>
      </w:r>
      <w:proofErr w:type="spellEnd"/>
      <w:r w:rsidR="00857142">
        <w:t xml:space="preserve">. 7691 </w:t>
      </w:r>
      <w:proofErr w:type="spellStart"/>
      <w:r w:rsidR="00857142">
        <w:t>Sok</w:t>
      </w:r>
      <w:proofErr w:type="spellEnd"/>
      <w:r w:rsidR="00857142">
        <w:t xml:space="preserve">. No:20 </w:t>
      </w:r>
      <w:proofErr w:type="spellStart"/>
      <w:r w:rsidR="00857142">
        <w:t>Karşıyaka</w:t>
      </w:r>
      <w:proofErr w:type="spellEnd"/>
      <w:r w:rsidR="00857142">
        <w:t>-İZMİR</w:t>
      </w:r>
      <w:bookmarkEnd w:id="2"/>
    </w:p>
    <w:p w:rsidR="004725B4" w:rsidRDefault="006872AA">
      <w:pPr>
        <w:pStyle w:val="GvdeMetni"/>
        <w:tabs>
          <w:tab w:val="left" w:pos="4104"/>
        </w:tabs>
        <w:spacing w:before="91"/>
      </w:pPr>
      <w:proofErr w:type="spellStart"/>
      <w:r>
        <w:t>Telefon</w:t>
      </w:r>
      <w:proofErr w:type="spellEnd"/>
      <w:r>
        <w:tab/>
      </w:r>
      <w:r w:rsidR="00857142">
        <w:t>02323632910</w:t>
      </w:r>
    </w:p>
    <w:p w:rsidR="004725B4" w:rsidRDefault="006872AA">
      <w:pPr>
        <w:pStyle w:val="GvdeMetni"/>
        <w:tabs>
          <w:tab w:val="left" w:pos="4104"/>
        </w:tabs>
        <w:spacing w:before="92"/>
      </w:pPr>
      <w:r>
        <w:t>Mail</w:t>
      </w:r>
      <w:r>
        <w:tab/>
      </w:r>
      <w:bookmarkStart w:id="3" w:name="_Hlk514067379"/>
      <w:r w:rsidR="00857142">
        <w:t>info@facepath.com.tr</w:t>
      </w:r>
      <w:bookmarkEnd w:id="3"/>
    </w:p>
    <w:p w:rsidR="004725B4" w:rsidRDefault="006872AA">
      <w:pPr>
        <w:pStyle w:val="GvdeMetni"/>
        <w:spacing w:before="92"/>
      </w:pPr>
      <w:proofErr w:type="spellStart"/>
      <w:r>
        <w:t>Firma</w:t>
      </w:r>
      <w:proofErr w:type="spellEnd"/>
      <w:r>
        <w:t xml:space="preserve"> </w:t>
      </w:r>
      <w:proofErr w:type="spellStart"/>
      <w:r>
        <w:t>Yetkilisi</w:t>
      </w:r>
      <w:proofErr w:type="spellEnd"/>
    </w:p>
    <w:p w:rsidR="004725B4" w:rsidRDefault="004725B4">
      <w:pPr>
        <w:pStyle w:val="GvdeMetni"/>
        <w:spacing w:before="4"/>
        <w:ind w:left="0"/>
        <w:rPr>
          <w:sz w:val="18"/>
        </w:rPr>
      </w:pPr>
    </w:p>
    <w:p w:rsidR="00857142" w:rsidRDefault="00003E3C">
      <w:pPr>
        <w:pStyle w:val="Balk1"/>
        <w:tabs>
          <w:tab w:val="left" w:pos="4104"/>
        </w:tabs>
        <w:spacing w:line="513" w:lineRule="auto"/>
        <w:ind w:left="135" w:right="3939" w:firstLine="283"/>
      </w:pPr>
      <w:r>
        <w:pict>
          <v:line id="_x0000_s1050" style="position:absolute;left:0;text-align:left;z-index:-251662336;mso-position-horizontal-relative:page" from="28.7pt,21.15pt" to="566.5pt,21.15pt" strokeweight=".72pt">
            <w10:wrap anchorx="page"/>
          </v:line>
        </w:pict>
      </w:r>
      <w:r w:rsidR="006872AA">
        <w:t xml:space="preserve">1.4 </w:t>
      </w:r>
      <w:proofErr w:type="spellStart"/>
      <w:r w:rsidR="006872AA">
        <w:rPr>
          <w:spacing w:val="-3"/>
        </w:rPr>
        <w:t>Acil</w:t>
      </w:r>
      <w:proofErr w:type="spellEnd"/>
      <w:r w:rsidR="006872AA">
        <w:rPr>
          <w:spacing w:val="-7"/>
        </w:rPr>
        <w:t xml:space="preserve"> </w:t>
      </w:r>
      <w:r w:rsidR="006872AA">
        <w:t>durum</w:t>
      </w:r>
      <w:r w:rsidR="006872AA">
        <w:rPr>
          <w:spacing w:val="-3"/>
        </w:rPr>
        <w:t xml:space="preserve"> </w:t>
      </w:r>
      <w:proofErr w:type="spellStart"/>
      <w:r w:rsidR="006872AA">
        <w:t>telefonu</w:t>
      </w:r>
      <w:proofErr w:type="spellEnd"/>
      <w:r w:rsidR="006872AA">
        <w:tab/>
      </w:r>
      <w:r w:rsidR="00857142">
        <w:t>02323632910</w:t>
      </w:r>
      <w:r w:rsidR="006872AA">
        <w:t xml:space="preserve"> </w:t>
      </w:r>
    </w:p>
    <w:p w:rsidR="004725B4" w:rsidRDefault="006872AA">
      <w:pPr>
        <w:pStyle w:val="Balk1"/>
        <w:tabs>
          <w:tab w:val="left" w:pos="4104"/>
        </w:tabs>
        <w:spacing w:line="513" w:lineRule="auto"/>
        <w:ind w:left="135" w:right="3939" w:firstLine="283"/>
      </w:pPr>
      <w:r>
        <w:t xml:space="preserve">BÖLÜM 2 : </w:t>
      </w:r>
      <w:proofErr w:type="spellStart"/>
      <w:r>
        <w:t>Tehlikelerin</w:t>
      </w:r>
      <w:proofErr w:type="spellEnd"/>
      <w:r>
        <w:rPr>
          <w:spacing w:val="1"/>
        </w:rPr>
        <w:t xml:space="preserve"> </w:t>
      </w:r>
      <w:proofErr w:type="spellStart"/>
      <w:r>
        <w:t>tanıtımı</w:t>
      </w:r>
      <w:proofErr w:type="spellEnd"/>
    </w:p>
    <w:p w:rsidR="004725B4" w:rsidRDefault="006872AA">
      <w:pPr>
        <w:pStyle w:val="ListeParagraf"/>
        <w:numPr>
          <w:ilvl w:val="1"/>
          <w:numId w:val="9"/>
        </w:numPr>
        <w:tabs>
          <w:tab w:val="left" w:pos="750"/>
        </w:tabs>
        <w:spacing w:line="336" w:lineRule="auto"/>
        <w:ind w:right="5190" w:hanging="283"/>
        <w:rPr>
          <w:b/>
          <w:sz w:val="20"/>
        </w:rPr>
      </w:pPr>
      <w:proofErr w:type="spellStart"/>
      <w:r>
        <w:rPr>
          <w:b/>
          <w:sz w:val="20"/>
        </w:rPr>
        <w:t>Maddenin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veya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karışımın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sınıflandırılması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Sınıflandırması</w:t>
      </w:r>
      <w:proofErr w:type="spellEnd"/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(EC)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1272/2008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yönetmeliğine</w:t>
      </w:r>
      <w:proofErr w:type="spellEnd"/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göre</w:t>
      </w:r>
      <w:proofErr w:type="spellEnd"/>
    </w:p>
    <w:p w:rsidR="004725B4" w:rsidRDefault="004725B4">
      <w:pPr>
        <w:pStyle w:val="GvdeMetni"/>
        <w:spacing w:before="1"/>
        <w:ind w:left="0"/>
        <w:rPr>
          <w:b/>
          <w:sz w:val="27"/>
        </w:rPr>
      </w:pPr>
    </w:p>
    <w:p w:rsidR="004725B4" w:rsidRDefault="006872AA">
      <w:pPr>
        <w:pStyle w:val="GvdeMetni"/>
        <w:ind w:right="7712"/>
      </w:pPr>
      <w:proofErr w:type="spellStart"/>
      <w:r>
        <w:t>Akut</w:t>
      </w:r>
      <w:proofErr w:type="spellEnd"/>
      <w:r>
        <w:t xml:space="preserve"> </w:t>
      </w:r>
      <w:proofErr w:type="spellStart"/>
      <w:r>
        <w:t>toksisite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4, oral Deri </w:t>
      </w:r>
      <w:proofErr w:type="spellStart"/>
      <w:r>
        <w:t>hassasiyeti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1 </w:t>
      </w:r>
      <w:proofErr w:type="spellStart"/>
      <w:r>
        <w:t>Karsinojenite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2</w:t>
      </w:r>
    </w:p>
    <w:p w:rsidR="004725B4" w:rsidRDefault="004725B4">
      <w:pPr>
        <w:pStyle w:val="GvdeMetni"/>
        <w:spacing w:before="11"/>
        <w:ind w:left="0"/>
        <w:rPr>
          <w:sz w:val="27"/>
        </w:rPr>
      </w:pPr>
    </w:p>
    <w:p w:rsidR="004725B4" w:rsidRDefault="006872AA">
      <w:pPr>
        <w:pStyle w:val="GvdeMetni"/>
      </w:pPr>
      <w:r>
        <w:t xml:space="preserve">Bu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 </w:t>
      </w:r>
      <w:proofErr w:type="spellStart"/>
      <w:r>
        <w:t>ve</w:t>
      </w:r>
      <w:proofErr w:type="spellEnd"/>
      <w:r>
        <w:t xml:space="preserve"> EUH </w:t>
      </w:r>
      <w:proofErr w:type="spellStart"/>
      <w:r>
        <w:t>bildirimlerine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16. </w:t>
      </w:r>
      <w:proofErr w:type="spellStart"/>
      <w:r>
        <w:t>bölüme</w:t>
      </w:r>
      <w:proofErr w:type="spellEnd"/>
      <w:r>
        <w:t xml:space="preserve"> </w:t>
      </w:r>
      <w:proofErr w:type="spellStart"/>
      <w:r>
        <w:t>bakınız</w:t>
      </w:r>
      <w:proofErr w:type="spellEnd"/>
      <w:r>
        <w:t>.</w:t>
      </w:r>
    </w:p>
    <w:p w:rsidR="004725B4" w:rsidRDefault="004725B4">
      <w:pPr>
        <w:sectPr w:rsidR="004725B4">
          <w:type w:val="continuous"/>
          <w:pgSz w:w="11910" w:h="16840"/>
          <w:pgMar w:top="620" w:right="460" w:bottom="940" w:left="460" w:header="708" w:footer="708" w:gutter="0"/>
          <w:cols w:space="708"/>
        </w:sectPr>
      </w:pPr>
    </w:p>
    <w:p w:rsidR="004725B4" w:rsidRDefault="004725B4">
      <w:pPr>
        <w:pStyle w:val="GvdeMetni"/>
        <w:spacing w:before="2"/>
        <w:ind w:left="0"/>
        <w:rPr>
          <w:sz w:val="8"/>
        </w:rPr>
      </w:pPr>
    </w:p>
    <w:p w:rsidR="004725B4" w:rsidRDefault="00003E3C">
      <w:pPr>
        <w:pStyle w:val="GvdeMetni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37.85pt;height:.75pt;mso-position-horizontal-relative:char;mso-position-vertical-relative:line" coordsize="10757,15">
            <v:line id="_x0000_s1049" style="position:absolute" from="0,7" to="10757,7" strokeweight=".72pt"/>
            <w10:anchorlock/>
          </v:group>
        </w:pict>
      </w:r>
    </w:p>
    <w:p w:rsidR="004725B4" w:rsidRDefault="006872AA">
      <w:pPr>
        <w:pStyle w:val="Balk1"/>
        <w:numPr>
          <w:ilvl w:val="1"/>
          <w:numId w:val="9"/>
        </w:numPr>
        <w:tabs>
          <w:tab w:val="left" w:pos="750"/>
        </w:tabs>
        <w:spacing w:before="115"/>
        <w:ind w:hanging="283"/>
      </w:pPr>
      <w:proofErr w:type="spellStart"/>
      <w:r>
        <w:t>Etiket</w:t>
      </w:r>
      <w:proofErr w:type="spellEnd"/>
      <w:r>
        <w:rPr>
          <w:spacing w:val="-1"/>
        </w:rPr>
        <w:t xml:space="preserve"> </w:t>
      </w:r>
      <w:proofErr w:type="spellStart"/>
      <w:r>
        <w:t>elemanları</w:t>
      </w:r>
      <w:proofErr w:type="spellEnd"/>
    </w:p>
    <w:p w:rsidR="004725B4" w:rsidRDefault="006872AA">
      <w:pPr>
        <w:spacing w:before="90"/>
        <w:ind w:left="701"/>
        <w:rPr>
          <w:b/>
          <w:sz w:val="20"/>
        </w:rPr>
      </w:pPr>
      <w:proofErr w:type="spellStart"/>
      <w:r>
        <w:rPr>
          <w:b/>
          <w:sz w:val="20"/>
        </w:rPr>
        <w:t>Etiketleme</w:t>
      </w:r>
      <w:proofErr w:type="spellEnd"/>
      <w:r>
        <w:rPr>
          <w:b/>
          <w:sz w:val="20"/>
        </w:rPr>
        <w:t xml:space="preserve"> 1272/2008 </w:t>
      </w:r>
      <w:proofErr w:type="spellStart"/>
      <w:r>
        <w:rPr>
          <w:b/>
          <w:sz w:val="20"/>
        </w:rPr>
        <w:t>Sayılı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Tüzüğü</w:t>
      </w:r>
      <w:proofErr w:type="spellEnd"/>
      <w:r>
        <w:rPr>
          <w:b/>
          <w:sz w:val="20"/>
        </w:rPr>
        <w:t xml:space="preserve"> (AT)</w:t>
      </w:r>
    </w:p>
    <w:p w:rsidR="004725B4" w:rsidRDefault="006872AA">
      <w:pPr>
        <w:spacing w:before="84"/>
        <w:ind w:left="701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254752</wp:posOffset>
            </wp:positionV>
            <wp:extent cx="536447" cy="53644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1312306</wp:posOffset>
            </wp:positionH>
            <wp:positionV relativeFrom="paragraph">
              <wp:posOffset>271658</wp:posOffset>
            </wp:positionV>
            <wp:extent cx="502919" cy="49872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sz w:val="20"/>
        </w:rPr>
        <w:t>Tehlike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Piktogramları</w:t>
      </w:r>
      <w:proofErr w:type="spellEnd"/>
    </w:p>
    <w:p w:rsidR="004725B4" w:rsidRDefault="006872AA">
      <w:pPr>
        <w:ind w:left="701"/>
        <w:rPr>
          <w:i/>
          <w:sz w:val="20"/>
        </w:rPr>
      </w:pPr>
      <w:proofErr w:type="spellStart"/>
      <w:r>
        <w:rPr>
          <w:i/>
          <w:sz w:val="20"/>
        </w:rPr>
        <w:t>Sinyal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Kelime</w:t>
      </w:r>
      <w:proofErr w:type="spellEnd"/>
    </w:p>
    <w:p w:rsidR="004725B4" w:rsidRDefault="006872AA">
      <w:pPr>
        <w:pStyle w:val="GvdeMetni"/>
        <w:spacing w:before="89"/>
      </w:pPr>
      <w:proofErr w:type="spellStart"/>
      <w:r>
        <w:t>Tehlike</w:t>
      </w:r>
      <w:proofErr w:type="spellEnd"/>
    </w:p>
    <w:p w:rsidR="004725B4" w:rsidRDefault="006872AA">
      <w:pPr>
        <w:spacing w:before="92"/>
        <w:ind w:left="701"/>
        <w:rPr>
          <w:i/>
          <w:sz w:val="20"/>
        </w:rPr>
      </w:pPr>
      <w:proofErr w:type="spellStart"/>
      <w:r>
        <w:rPr>
          <w:i/>
          <w:sz w:val="20"/>
        </w:rPr>
        <w:t>Tehlike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Açıklamaları</w:t>
      </w:r>
      <w:proofErr w:type="spellEnd"/>
    </w:p>
    <w:p w:rsidR="004725B4" w:rsidRDefault="006872AA">
      <w:pPr>
        <w:pStyle w:val="GvdeMetni"/>
        <w:spacing w:before="91"/>
      </w:pPr>
      <w:r>
        <w:t xml:space="preserve">H302 </w:t>
      </w:r>
      <w:proofErr w:type="spellStart"/>
      <w:r>
        <w:t>Yutulması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zararlıdır</w:t>
      </w:r>
      <w:proofErr w:type="spellEnd"/>
      <w:r>
        <w:t>.</w:t>
      </w:r>
    </w:p>
    <w:p w:rsidR="004725B4" w:rsidRDefault="006872AA">
      <w:pPr>
        <w:pStyle w:val="GvdeMetni"/>
        <w:spacing w:before="1"/>
        <w:ind w:right="6229"/>
      </w:pPr>
      <w:r>
        <w:t xml:space="preserve">H317 </w:t>
      </w:r>
      <w:proofErr w:type="spellStart"/>
      <w:r>
        <w:t>Alerjik</w:t>
      </w:r>
      <w:proofErr w:type="spellEnd"/>
      <w:r>
        <w:t xml:space="preserve"> </w:t>
      </w:r>
      <w:proofErr w:type="spellStart"/>
      <w:r>
        <w:t>cilt</w:t>
      </w:r>
      <w:proofErr w:type="spellEnd"/>
      <w:r>
        <w:t xml:space="preserve"> </w:t>
      </w:r>
      <w:proofErr w:type="spellStart"/>
      <w:r>
        <w:t>reaksiyonlarına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açar</w:t>
      </w:r>
      <w:proofErr w:type="spellEnd"/>
      <w:r>
        <w:t xml:space="preserve">. H351 </w:t>
      </w:r>
      <w:proofErr w:type="spellStart"/>
      <w:r>
        <w:t>Kansere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açma</w:t>
      </w:r>
      <w:proofErr w:type="spellEnd"/>
      <w:r>
        <w:t xml:space="preserve"> </w:t>
      </w:r>
      <w:proofErr w:type="spellStart"/>
      <w:r>
        <w:t>şüphesi</w:t>
      </w:r>
      <w:proofErr w:type="spellEnd"/>
      <w:r>
        <w:t xml:space="preserve"> var.</w:t>
      </w:r>
    </w:p>
    <w:p w:rsidR="004725B4" w:rsidRDefault="006872AA">
      <w:pPr>
        <w:ind w:left="701"/>
        <w:rPr>
          <w:i/>
          <w:sz w:val="20"/>
        </w:rPr>
      </w:pPr>
      <w:proofErr w:type="spellStart"/>
      <w:r>
        <w:rPr>
          <w:i/>
          <w:sz w:val="20"/>
        </w:rPr>
        <w:t>Önlem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Açıklamaları</w:t>
      </w:r>
      <w:proofErr w:type="spellEnd"/>
    </w:p>
    <w:p w:rsidR="004725B4" w:rsidRDefault="006872AA">
      <w:pPr>
        <w:pStyle w:val="GvdeMetni"/>
        <w:spacing w:before="91"/>
      </w:pPr>
      <w:proofErr w:type="spellStart"/>
      <w:r>
        <w:t>Önlem</w:t>
      </w:r>
      <w:proofErr w:type="spellEnd"/>
    </w:p>
    <w:p w:rsidR="004725B4" w:rsidRDefault="006872AA">
      <w:pPr>
        <w:pStyle w:val="GvdeMetni"/>
        <w:spacing w:before="92"/>
      </w:pPr>
      <w:r>
        <w:t xml:space="preserve">P280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eldiven</w:t>
      </w:r>
      <w:proofErr w:type="spellEnd"/>
      <w:r>
        <w:t>/</w:t>
      </w:r>
      <w:proofErr w:type="spellStart"/>
      <w:r>
        <w:t>gözlük</w:t>
      </w:r>
      <w:proofErr w:type="spellEnd"/>
      <w:r>
        <w:t xml:space="preserve">/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kıyafet</w:t>
      </w:r>
      <w:proofErr w:type="spellEnd"/>
      <w:r>
        <w:t xml:space="preserve"> </w:t>
      </w:r>
      <w:proofErr w:type="spellStart"/>
      <w:r>
        <w:t>kullanın</w:t>
      </w:r>
      <w:proofErr w:type="spellEnd"/>
      <w:r>
        <w:t>.</w:t>
      </w:r>
    </w:p>
    <w:p w:rsidR="004725B4" w:rsidRDefault="006872AA">
      <w:pPr>
        <w:pStyle w:val="GvdeMetni"/>
      </w:pPr>
      <w:proofErr w:type="spellStart"/>
      <w:r>
        <w:t>Müdahale</w:t>
      </w:r>
      <w:proofErr w:type="spellEnd"/>
    </w:p>
    <w:p w:rsidR="004725B4" w:rsidRDefault="006872AA">
      <w:pPr>
        <w:pStyle w:val="GvdeMetni"/>
        <w:spacing w:before="92"/>
        <w:ind w:right="3134"/>
      </w:pPr>
      <w:r>
        <w:t xml:space="preserve">P302+P352 DERİ LE TEMAS HALİNDE İSE: </w:t>
      </w:r>
      <w:proofErr w:type="spellStart"/>
      <w:r>
        <w:t>BOl</w:t>
      </w:r>
      <w:proofErr w:type="spellEnd"/>
      <w:r>
        <w:t xml:space="preserve"> </w:t>
      </w:r>
      <w:proofErr w:type="spellStart"/>
      <w:r>
        <w:t>sabun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yıkayın</w:t>
      </w:r>
      <w:proofErr w:type="spellEnd"/>
      <w:r>
        <w:t xml:space="preserve"> P308+P313 </w:t>
      </w:r>
      <w:proofErr w:type="spellStart"/>
      <w:r>
        <w:t>Marus</w:t>
      </w:r>
      <w:proofErr w:type="spellEnd"/>
      <w:r>
        <w:t xml:space="preserve"> </w:t>
      </w:r>
      <w:proofErr w:type="spellStart"/>
      <w:r>
        <w:t>kalınma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etkileşme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: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yardım</w:t>
      </w:r>
      <w:proofErr w:type="spellEnd"/>
      <w:r>
        <w:t>/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alın</w:t>
      </w:r>
      <w:proofErr w:type="spellEnd"/>
      <w:r>
        <w:t>.</w:t>
      </w:r>
    </w:p>
    <w:p w:rsidR="004725B4" w:rsidRDefault="006872AA">
      <w:pPr>
        <w:pStyle w:val="GvdeMetni"/>
      </w:pPr>
      <w:proofErr w:type="spellStart"/>
      <w:r>
        <w:t>Depolama</w:t>
      </w:r>
      <w:proofErr w:type="spellEnd"/>
    </w:p>
    <w:p w:rsidR="004725B4" w:rsidRDefault="006872AA">
      <w:pPr>
        <w:pStyle w:val="Balk1"/>
        <w:numPr>
          <w:ilvl w:val="1"/>
          <w:numId w:val="9"/>
        </w:numPr>
        <w:tabs>
          <w:tab w:val="left" w:pos="750"/>
        </w:tabs>
        <w:spacing w:before="165"/>
        <w:ind w:hanging="283"/>
      </w:pPr>
      <w:proofErr w:type="spellStart"/>
      <w:r>
        <w:t>Diğer</w:t>
      </w:r>
      <w:proofErr w:type="spellEnd"/>
      <w:r>
        <w:rPr>
          <w:spacing w:val="-3"/>
        </w:rPr>
        <w:t xml:space="preserve"> </w:t>
      </w:r>
      <w:proofErr w:type="spellStart"/>
      <w:r>
        <w:t>tehlikeler</w:t>
      </w:r>
      <w:proofErr w:type="spellEnd"/>
    </w:p>
    <w:p w:rsidR="004725B4" w:rsidRDefault="00003E3C">
      <w:pPr>
        <w:spacing w:before="141" w:line="370" w:lineRule="atLeast"/>
        <w:ind w:left="418" w:right="6229" w:hanging="284"/>
        <w:rPr>
          <w:b/>
          <w:sz w:val="20"/>
        </w:rPr>
      </w:pPr>
      <w:r>
        <w:pict>
          <v:line id="_x0000_s1047" style="position:absolute;left:0;text-align:left;z-index:-251661312;mso-position-horizontal-relative:page" from="28.7pt,10.6pt" to="566.5pt,10.6pt" strokeweight=".72pt">
            <w10:wrap anchorx="page"/>
          </v:line>
        </w:pict>
      </w:r>
      <w:r w:rsidR="006872AA">
        <w:rPr>
          <w:b/>
          <w:sz w:val="20"/>
        </w:rPr>
        <w:t xml:space="preserve">BÖLÜM 3 : </w:t>
      </w:r>
      <w:proofErr w:type="spellStart"/>
      <w:r w:rsidR="006872AA">
        <w:rPr>
          <w:b/>
          <w:sz w:val="20"/>
        </w:rPr>
        <w:t>Bileşimi</w:t>
      </w:r>
      <w:proofErr w:type="spellEnd"/>
      <w:r w:rsidR="006872AA">
        <w:rPr>
          <w:b/>
          <w:sz w:val="20"/>
        </w:rPr>
        <w:t xml:space="preserve"> / </w:t>
      </w:r>
      <w:proofErr w:type="spellStart"/>
      <w:r w:rsidR="006872AA">
        <w:rPr>
          <w:b/>
          <w:sz w:val="20"/>
        </w:rPr>
        <w:t>içindekiler</w:t>
      </w:r>
      <w:proofErr w:type="spellEnd"/>
      <w:r w:rsidR="006872AA">
        <w:rPr>
          <w:b/>
          <w:sz w:val="20"/>
        </w:rPr>
        <w:t xml:space="preserve"> </w:t>
      </w:r>
      <w:proofErr w:type="spellStart"/>
      <w:r w:rsidR="006872AA">
        <w:rPr>
          <w:b/>
          <w:sz w:val="20"/>
        </w:rPr>
        <w:t>hakkında</w:t>
      </w:r>
      <w:proofErr w:type="spellEnd"/>
      <w:r w:rsidR="006872AA">
        <w:rPr>
          <w:b/>
          <w:sz w:val="20"/>
        </w:rPr>
        <w:t xml:space="preserve"> </w:t>
      </w:r>
      <w:proofErr w:type="spellStart"/>
      <w:r w:rsidR="006872AA">
        <w:rPr>
          <w:b/>
          <w:sz w:val="20"/>
        </w:rPr>
        <w:t>bilgi</w:t>
      </w:r>
      <w:proofErr w:type="spellEnd"/>
      <w:r w:rsidR="006872AA">
        <w:rPr>
          <w:b/>
          <w:sz w:val="20"/>
        </w:rPr>
        <w:t xml:space="preserve"> </w:t>
      </w:r>
      <w:proofErr w:type="spellStart"/>
      <w:r w:rsidR="006872AA">
        <w:rPr>
          <w:b/>
          <w:sz w:val="20"/>
        </w:rPr>
        <w:t>Maddesi</w:t>
      </w:r>
      <w:proofErr w:type="spellEnd"/>
    </w:p>
    <w:p w:rsidR="004725B4" w:rsidRDefault="006872AA">
      <w:pPr>
        <w:pStyle w:val="GvdeMetni"/>
        <w:tabs>
          <w:tab w:val="left" w:pos="3593"/>
        </w:tabs>
        <w:spacing w:before="91"/>
      </w:pPr>
      <w:proofErr w:type="spellStart"/>
      <w:r>
        <w:t>Formül</w:t>
      </w:r>
      <w:proofErr w:type="spellEnd"/>
      <w:r>
        <w:tab/>
        <w:t>HCHO</w:t>
      </w:r>
    </w:p>
    <w:p w:rsidR="004725B4" w:rsidRDefault="006872AA">
      <w:pPr>
        <w:pStyle w:val="GvdeMetni"/>
        <w:tabs>
          <w:tab w:val="right" w:pos="4501"/>
        </w:tabs>
        <w:spacing w:before="92"/>
      </w:pPr>
      <w:r>
        <w:t>EC</w:t>
      </w:r>
      <w:r>
        <w:rPr>
          <w:spacing w:val="-2"/>
        </w:rPr>
        <w:t xml:space="preserve"> </w:t>
      </w:r>
      <w:r>
        <w:t>No</w:t>
      </w:r>
      <w:r>
        <w:tab/>
        <w:t>200-008-8</w:t>
      </w:r>
    </w:p>
    <w:p w:rsidR="004725B4" w:rsidRDefault="006872AA">
      <w:pPr>
        <w:pStyle w:val="GvdeMetni"/>
        <w:tabs>
          <w:tab w:val="left" w:pos="3593"/>
        </w:tabs>
        <w:spacing w:before="91"/>
      </w:pPr>
      <w:r>
        <w:t>Molar</w:t>
      </w:r>
      <w:r>
        <w:rPr>
          <w:spacing w:val="-5"/>
        </w:rPr>
        <w:t xml:space="preserve"> </w:t>
      </w:r>
      <w:proofErr w:type="spellStart"/>
      <w:r>
        <w:t>Kütle</w:t>
      </w:r>
      <w:proofErr w:type="spellEnd"/>
      <w:r>
        <w:tab/>
        <w:t>30,03</w:t>
      </w:r>
      <w:r>
        <w:rPr>
          <w:spacing w:val="-1"/>
        </w:rPr>
        <w:t xml:space="preserve"> </w:t>
      </w:r>
      <w:r>
        <w:t>g/mol</w:t>
      </w:r>
    </w:p>
    <w:p w:rsidR="004725B4" w:rsidRDefault="006872AA">
      <w:pPr>
        <w:tabs>
          <w:tab w:val="left" w:pos="2515"/>
          <w:tab w:val="left" w:pos="4330"/>
          <w:tab w:val="left" w:pos="6144"/>
          <w:tab w:val="left" w:pos="7944"/>
        </w:tabs>
        <w:spacing w:before="94"/>
        <w:ind w:left="701"/>
        <w:rPr>
          <w:sz w:val="18"/>
        </w:rPr>
      </w:pPr>
      <w:proofErr w:type="spellStart"/>
      <w:r>
        <w:rPr>
          <w:sz w:val="18"/>
          <w:u w:val="single"/>
        </w:rPr>
        <w:t>Maddesi</w:t>
      </w:r>
      <w:proofErr w:type="spellEnd"/>
      <w:r>
        <w:rPr>
          <w:sz w:val="18"/>
        </w:rPr>
        <w:tab/>
      </w:r>
      <w:r>
        <w:rPr>
          <w:sz w:val="18"/>
          <w:u w:val="single"/>
        </w:rPr>
        <w:t>CAS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No</w:t>
      </w:r>
      <w:r>
        <w:rPr>
          <w:sz w:val="18"/>
        </w:rPr>
        <w:tab/>
      </w:r>
      <w:r>
        <w:rPr>
          <w:sz w:val="18"/>
          <w:u w:val="single"/>
        </w:rPr>
        <w:t>EC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No</w:t>
      </w:r>
      <w:r>
        <w:rPr>
          <w:sz w:val="18"/>
        </w:rPr>
        <w:tab/>
      </w:r>
      <w:proofErr w:type="spellStart"/>
      <w:r>
        <w:rPr>
          <w:sz w:val="18"/>
          <w:u w:val="single"/>
        </w:rPr>
        <w:t>Konsantrasyon</w:t>
      </w:r>
      <w:proofErr w:type="spellEnd"/>
      <w:r>
        <w:rPr>
          <w:sz w:val="18"/>
        </w:rPr>
        <w:tab/>
      </w:r>
      <w:proofErr w:type="spellStart"/>
      <w:r>
        <w:rPr>
          <w:sz w:val="18"/>
          <w:u w:val="single"/>
        </w:rPr>
        <w:t>Sınıflandırma</w:t>
      </w:r>
      <w:proofErr w:type="spellEnd"/>
    </w:p>
    <w:p w:rsidR="004725B4" w:rsidRDefault="004725B4">
      <w:pPr>
        <w:rPr>
          <w:sz w:val="18"/>
        </w:rPr>
        <w:sectPr w:rsidR="004725B4">
          <w:headerReference w:type="even" r:id="rId14"/>
          <w:headerReference w:type="default" r:id="rId15"/>
          <w:headerReference w:type="first" r:id="rId16"/>
          <w:pgSz w:w="11910" w:h="16840"/>
          <w:pgMar w:top="1920" w:right="460" w:bottom="940" w:left="460" w:header="321" w:footer="749" w:gutter="0"/>
          <w:cols w:space="708"/>
        </w:sectPr>
      </w:pPr>
    </w:p>
    <w:p w:rsidR="004725B4" w:rsidRDefault="006872AA" w:rsidP="0024217E">
      <w:pPr>
        <w:spacing w:before="247"/>
        <w:ind w:left="701" w:right="-10"/>
        <w:rPr>
          <w:sz w:val="18"/>
        </w:rPr>
      </w:pPr>
      <w:proofErr w:type="spellStart"/>
      <w:r>
        <w:rPr>
          <w:sz w:val="18"/>
        </w:rPr>
        <w:t>Formaldehit</w:t>
      </w:r>
      <w:proofErr w:type="spellEnd"/>
      <w:r>
        <w:rPr>
          <w:sz w:val="18"/>
        </w:rPr>
        <w:t xml:space="preserve"> % 10 tamp.</w:t>
      </w:r>
    </w:p>
    <w:p w:rsidR="00ED7420" w:rsidRDefault="00ED7420" w:rsidP="0024217E">
      <w:pPr>
        <w:spacing w:before="247"/>
        <w:ind w:left="701" w:right="-10"/>
        <w:rPr>
          <w:sz w:val="18"/>
        </w:rPr>
      </w:pPr>
      <w:proofErr w:type="spellStart"/>
      <w:r>
        <w:rPr>
          <w:sz w:val="18"/>
        </w:rPr>
        <w:t>Disodyum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Hidrojen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Fosfat</w:t>
      </w:r>
      <w:proofErr w:type="spellEnd"/>
      <w:r>
        <w:rPr>
          <w:sz w:val="18"/>
        </w:rPr>
        <w:tab/>
      </w:r>
    </w:p>
    <w:p w:rsidR="00ED7420" w:rsidRDefault="00ED7420" w:rsidP="0024217E">
      <w:pPr>
        <w:spacing w:before="247"/>
        <w:ind w:left="701" w:right="-10"/>
        <w:rPr>
          <w:sz w:val="18"/>
        </w:rPr>
      </w:pPr>
      <w:proofErr w:type="spellStart"/>
      <w:r>
        <w:rPr>
          <w:sz w:val="18"/>
        </w:rPr>
        <w:t>Monosodyum</w:t>
      </w:r>
      <w:proofErr w:type="spellEnd"/>
      <w:r>
        <w:rPr>
          <w:sz w:val="18"/>
        </w:rPr>
        <w:t xml:space="preserve">           </w:t>
      </w:r>
      <w:proofErr w:type="spellStart"/>
      <w:r>
        <w:rPr>
          <w:sz w:val="18"/>
        </w:rPr>
        <w:t>Hidrojen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Fosfat</w:t>
      </w:r>
      <w:proofErr w:type="spellEnd"/>
      <w:r>
        <w:rPr>
          <w:sz w:val="18"/>
        </w:rPr>
        <w:t xml:space="preserve">                   </w:t>
      </w:r>
    </w:p>
    <w:p w:rsidR="004725B4" w:rsidRDefault="006872AA" w:rsidP="0024217E">
      <w:pPr>
        <w:tabs>
          <w:tab w:val="left" w:pos="2168"/>
          <w:tab w:val="left" w:pos="3983"/>
          <w:tab w:val="left" w:pos="5797"/>
        </w:tabs>
        <w:spacing w:before="247"/>
        <w:ind w:left="354"/>
        <w:rPr>
          <w:sz w:val="18"/>
        </w:rPr>
      </w:pPr>
      <w:r>
        <w:br w:type="column"/>
      </w:r>
      <w:r>
        <w:rPr>
          <w:sz w:val="18"/>
        </w:rPr>
        <w:t>50-00-0</w:t>
      </w:r>
      <w:r>
        <w:rPr>
          <w:sz w:val="18"/>
        </w:rPr>
        <w:tab/>
        <w:t>200-008-8</w:t>
      </w:r>
      <w:r>
        <w:rPr>
          <w:sz w:val="18"/>
        </w:rPr>
        <w:tab/>
        <w:t>3,7-4 %</w:t>
      </w:r>
      <w:r>
        <w:rPr>
          <w:sz w:val="18"/>
        </w:rPr>
        <w:tab/>
        <w:t>;4:H3024:H3174:H3514:P28011:P3</w:t>
      </w:r>
    </w:p>
    <w:p w:rsidR="004725B4" w:rsidRDefault="006872AA" w:rsidP="0024217E">
      <w:pPr>
        <w:spacing w:before="1"/>
        <w:ind w:left="5797"/>
        <w:rPr>
          <w:sz w:val="18"/>
        </w:rPr>
      </w:pPr>
      <w:r>
        <w:rPr>
          <w:sz w:val="18"/>
        </w:rPr>
        <w:t>02 + P35211:P308 + P313</w:t>
      </w:r>
    </w:p>
    <w:p w:rsidR="00ED7420" w:rsidRDefault="00ED7420" w:rsidP="0024217E">
      <w:pPr>
        <w:rPr>
          <w:sz w:val="18"/>
        </w:rPr>
      </w:pPr>
    </w:p>
    <w:p w:rsidR="00ED7420" w:rsidRDefault="00ED7420" w:rsidP="0024217E">
      <w:pPr>
        <w:rPr>
          <w:sz w:val="18"/>
        </w:rPr>
      </w:pPr>
    </w:p>
    <w:p w:rsidR="00ED7420" w:rsidRDefault="00ED7420" w:rsidP="0024217E">
      <w:pPr>
        <w:rPr>
          <w:color w:val="222222"/>
          <w:shd w:val="clear" w:color="auto" w:fill="FFFFFF"/>
          <w:vertAlign w:val="subscript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</w:t>
      </w:r>
      <w:r w:rsidRPr="00ED7420">
        <w:rPr>
          <w:color w:val="000000"/>
          <w:sz w:val="20"/>
          <w:szCs w:val="20"/>
          <w:shd w:val="clear" w:color="auto" w:fill="FFFFFF"/>
        </w:rPr>
        <w:t>10039-32-4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222222"/>
          <w:shd w:val="clear" w:color="auto" w:fill="FFFFFF"/>
        </w:rPr>
        <w:t>Na</w:t>
      </w:r>
      <w:r>
        <w:rPr>
          <w:color w:val="222222"/>
          <w:shd w:val="clear" w:color="auto" w:fill="FFFFFF"/>
          <w:vertAlign w:val="subscript"/>
        </w:rPr>
        <w:t>2</w:t>
      </w:r>
      <w:r>
        <w:rPr>
          <w:color w:val="222222"/>
          <w:shd w:val="clear" w:color="auto" w:fill="FFFFFF"/>
        </w:rPr>
        <w:t>HPO</w:t>
      </w:r>
      <w:r>
        <w:rPr>
          <w:color w:val="222222"/>
          <w:shd w:val="clear" w:color="auto" w:fill="FFFFFF"/>
          <w:vertAlign w:val="subscript"/>
        </w:rPr>
        <w:t>4</w:t>
      </w:r>
    </w:p>
    <w:p w:rsidR="00ED7420" w:rsidRDefault="00ED7420" w:rsidP="0024217E">
      <w:pPr>
        <w:rPr>
          <w:sz w:val="18"/>
        </w:rPr>
      </w:pPr>
    </w:p>
    <w:p w:rsidR="00ED7420" w:rsidRDefault="00ED7420" w:rsidP="0024217E">
      <w:pPr>
        <w:rPr>
          <w:sz w:val="18"/>
        </w:rPr>
      </w:pPr>
    </w:p>
    <w:p w:rsidR="00ED7420" w:rsidRDefault="00ED7420" w:rsidP="0024217E">
      <w:pPr>
        <w:rPr>
          <w:sz w:val="18"/>
        </w:rPr>
      </w:pPr>
    </w:p>
    <w:p w:rsidR="00ED7420" w:rsidRDefault="00ED7420" w:rsidP="0024217E">
      <w:pPr>
        <w:rPr>
          <w:sz w:val="18"/>
        </w:rPr>
        <w:sectPr w:rsidR="00ED7420">
          <w:type w:val="continuous"/>
          <w:pgSz w:w="11910" w:h="16840"/>
          <w:pgMar w:top="620" w:right="460" w:bottom="940" w:left="460" w:header="708" w:footer="708" w:gutter="0"/>
          <w:cols w:num="2" w:space="708" w:equalWidth="0">
            <w:col w:w="2122" w:space="40"/>
            <w:col w:w="8828"/>
          </w:cols>
        </w:sectPr>
      </w:pPr>
      <w:r>
        <w:rPr>
          <w:color w:val="000000"/>
          <w:sz w:val="20"/>
          <w:szCs w:val="20"/>
          <w:shd w:val="clear" w:color="auto" w:fill="FFFFFF"/>
        </w:rPr>
        <w:t xml:space="preserve">      </w:t>
      </w:r>
      <w:r w:rsidRPr="00ED7420">
        <w:rPr>
          <w:color w:val="000000"/>
          <w:sz w:val="20"/>
          <w:szCs w:val="20"/>
          <w:shd w:val="clear" w:color="auto" w:fill="FFFFFF"/>
        </w:rPr>
        <w:t>13</w:t>
      </w:r>
      <w:r>
        <w:rPr>
          <w:color w:val="000000"/>
          <w:sz w:val="20"/>
          <w:szCs w:val="20"/>
          <w:shd w:val="clear" w:color="auto" w:fill="FFFFFF"/>
        </w:rPr>
        <w:t>472</w:t>
      </w:r>
      <w:r w:rsidRPr="00ED7420">
        <w:rPr>
          <w:color w:val="000000"/>
          <w:sz w:val="20"/>
          <w:szCs w:val="20"/>
          <w:shd w:val="clear" w:color="auto" w:fill="FFFFFF"/>
        </w:rPr>
        <w:t>-3</w:t>
      </w:r>
      <w:r>
        <w:rPr>
          <w:color w:val="000000"/>
          <w:sz w:val="20"/>
          <w:szCs w:val="20"/>
          <w:shd w:val="clear" w:color="auto" w:fill="FFFFFF"/>
        </w:rPr>
        <w:t>5</w:t>
      </w:r>
      <w:r w:rsidRPr="00ED7420">
        <w:rPr>
          <w:color w:val="000000"/>
          <w:sz w:val="20"/>
          <w:szCs w:val="20"/>
          <w:shd w:val="clear" w:color="auto" w:fill="FFFFFF"/>
        </w:rPr>
        <w:t>-</w:t>
      </w:r>
      <w:r>
        <w:rPr>
          <w:color w:val="000000"/>
          <w:sz w:val="20"/>
          <w:szCs w:val="20"/>
          <w:shd w:val="clear" w:color="auto" w:fill="FFFFFF"/>
        </w:rPr>
        <w:t>0</w:t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proofErr w:type="spellStart"/>
      <w:r w:rsidRPr="00ED7420">
        <w:rPr>
          <w:color w:val="000000"/>
          <w:sz w:val="20"/>
          <w:szCs w:val="20"/>
          <w:shd w:val="clear" w:color="auto" w:fill="FFFFFF"/>
        </w:rPr>
        <w:t>NaH</w:t>
      </w:r>
      <w:r w:rsidRPr="00ED7420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₂</w:t>
      </w:r>
      <w:r w:rsidRPr="00ED7420">
        <w:rPr>
          <w:color w:val="000000"/>
          <w:sz w:val="20"/>
          <w:szCs w:val="20"/>
          <w:shd w:val="clear" w:color="auto" w:fill="FFFFFF"/>
        </w:rPr>
        <w:t>PO</w:t>
      </w:r>
      <w:proofErr w:type="spellEnd"/>
      <w:r w:rsidRPr="00ED7420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₄</w:t>
      </w:r>
    </w:p>
    <w:p w:rsidR="0024217E" w:rsidRDefault="0024217E">
      <w:pPr>
        <w:pStyle w:val="GvdeMetni"/>
        <w:spacing w:before="195"/>
      </w:pPr>
      <w:proofErr w:type="spellStart"/>
      <w:r>
        <w:t>Ultraviyole</w:t>
      </w:r>
      <w:proofErr w:type="spellEnd"/>
      <w:r>
        <w:t xml:space="preserve"> </w:t>
      </w:r>
      <w:proofErr w:type="spellStart"/>
      <w:r>
        <w:t>Distile</w:t>
      </w:r>
      <w:proofErr w:type="spellEnd"/>
      <w:r>
        <w:t xml:space="preserve"> </w:t>
      </w:r>
      <w:proofErr w:type="spellStart"/>
      <w:r>
        <w:t>Su</w:t>
      </w:r>
      <w:proofErr w:type="spellEnd"/>
    </w:p>
    <w:p w:rsidR="004725B4" w:rsidRDefault="00003E3C">
      <w:pPr>
        <w:pStyle w:val="GvdeMetni"/>
        <w:spacing w:before="3"/>
        <w:ind w:left="0"/>
        <w:rPr>
          <w:sz w:val="13"/>
        </w:rPr>
      </w:pPr>
      <w:r>
        <w:pict>
          <v:line id="_x0000_s1046" style="position:absolute;z-index:-251660288;mso-wrap-distance-left:0;mso-wrap-distance-right:0;mso-position-horizontal-relative:page" from="28.7pt,10pt" to="566.5pt,10pt" strokeweight=".72pt">
            <w10:wrap type="topAndBottom" anchorx="page"/>
          </v:line>
        </w:pict>
      </w:r>
    </w:p>
    <w:p w:rsidR="004725B4" w:rsidRDefault="006872AA">
      <w:pPr>
        <w:pStyle w:val="Balk1"/>
        <w:spacing w:before="90"/>
        <w:ind w:left="135"/>
      </w:pPr>
      <w:r>
        <w:t xml:space="preserve">BÖLÜM 4 : İlk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önlemleri</w:t>
      </w:r>
      <w:proofErr w:type="spellEnd"/>
    </w:p>
    <w:p w:rsidR="004725B4" w:rsidRDefault="006872AA">
      <w:pPr>
        <w:pStyle w:val="ListeParagraf"/>
        <w:numPr>
          <w:ilvl w:val="1"/>
          <w:numId w:val="8"/>
        </w:numPr>
        <w:tabs>
          <w:tab w:val="left" w:pos="750"/>
        </w:tabs>
        <w:spacing w:before="89"/>
        <w:ind w:hanging="331"/>
        <w:rPr>
          <w:b/>
          <w:sz w:val="20"/>
        </w:rPr>
      </w:pPr>
      <w:proofErr w:type="spellStart"/>
      <w:r>
        <w:rPr>
          <w:b/>
          <w:sz w:val="20"/>
        </w:rPr>
        <w:t>Gerekli</w:t>
      </w:r>
      <w:proofErr w:type="spellEnd"/>
      <w:r>
        <w:rPr>
          <w:b/>
          <w:sz w:val="20"/>
        </w:rPr>
        <w:t xml:space="preserve"> ilk </w:t>
      </w:r>
      <w:proofErr w:type="spellStart"/>
      <w:r>
        <w:rPr>
          <w:b/>
          <w:sz w:val="20"/>
        </w:rPr>
        <w:t>yardım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önlemleri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tanımı</w:t>
      </w:r>
      <w:proofErr w:type="spellEnd"/>
    </w:p>
    <w:p w:rsidR="004725B4" w:rsidRDefault="006872AA">
      <w:pPr>
        <w:pStyle w:val="GvdeMetni"/>
        <w:tabs>
          <w:tab w:val="left" w:pos="3252"/>
        </w:tabs>
        <w:spacing w:before="84"/>
        <w:ind w:left="3252" w:right="233" w:hanging="2552"/>
      </w:pPr>
      <w:proofErr w:type="spellStart"/>
      <w:r>
        <w:t>Genel</w:t>
      </w:r>
      <w:proofErr w:type="spellEnd"/>
      <w:r>
        <w:rPr>
          <w:spacing w:val="-6"/>
        </w:rPr>
        <w:t xml:space="preserve"> </w:t>
      </w:r>
      <w:proofErr w:type="spellStart"/>
      <w:r>
        <w:t>bilgi</w:t>
      </w:r>
      <w:proofErr w:type="spellEnd"/>
      <w:r>
        <w:tab/>
      </w:r>
      <w:proofErr w:type="spellStart"/>
      <w:r>
        <w:t>Kaza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veya</w:t>
      </w:r>
      <w:proofErr w:type="spellEnd"/>
      <w:r>
        <w:rPr>
          <w:spacing w:val="-6"/>
        </w:rPr>
        <w:t xml:space="preserve"> </w:t>
      </w:r>
      <w:proofErr w:type="spellStart"/>
      <w:r>
        <w:t>kendini</w:t>
      </w:r>
      <w:proofErr w:type="spellEnd"/>
      <w:r>
        <w:rPr>
          <w:spacing w:val="-7"/>
        </w:rPr>
        <w:t xml:space="preserve"> </w:t>
      </w:r>
      <w:proofErr w:type="spellStart"/>
      <w:r>
        <w:t>kötü</w:t>
      </w:r>
      <w:proofErr w:type="spellEnd"/>
      <w:r>
        <w:rPr>
          <w:spacing w:val="-6"/>
        </w:rPr>
        <w:t xml:space="preserve"> </w:t>
      </w:r>
      <w:proofErr w:type="spellStart"/>
      <w:r>
        <w:t>hissetme</w:t>
      </w:r>
      <w:proofErr w:type="spellEnd"/>
      <w:r>
        <w:rPr>
          <w:spacing w:val="-6"/>
        </w:rPr>
        <w:t xml:space="preserve"> </w:t>
      </w:r>
      <w:proofErr w:type="spellStart"/>
      <w:r>
        <w:t>durumunda</w:t>
      </w:r>
      <w:proofErr w:type="spellEnd"/>
      <w:r>
        <w:rPr>
          <w:spacing w:val="-5"/>
        </w:rPr>
        <w:t xml:space="preserve"> </w:t>
      </w:r>
      <w:proofErr w:type="spellStart"/>
      <w:r>
        <w:t>doktora</w:t>
      </w:r>
      <w:proofErr w:type="spellEnd"/>
      <w:r>
        <w:rPr>
          <w:spacing w:val="-6"/>
        </w:rPr>
        <w:t xml:space="preserve"> </w:t>
      </w:r>
      <w:proofErr w:type="spellStart"/>
      <w:r>
        <w:t>başvurun</w:t>
      </w:r>
      <w:proofErr w:type="spellEnd"/>
      <w:r>
        <w:t>.</w:t>
      </w:r>
      <w:r>
        <w:rPr>
          <w:spacing w:val="-6"/>
        </w:rPr>
        <w:t xml:space="preserve"> </w:t>
      </w:r>
      <w:r>
        <w:t>(</w:t>
      </w:r>
      <w:proofErr w:type="spellStart"/>
      <w:r>
        <w:t>Mümkünse</w:t>
      </w:r>
      <w:proofErr w:type="spellEnd"/>
      <w:r>
        <w:rPr>
          <w:spacing w:val="-6"/>
        </w:rP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formunu</w:t>
      </w:r>
      <w:proofErr w:type="spellEnd"/>
      <w:r>
        <w:rPr>
          <w:spacing w:val="-4"/>
        </w:rPr>
        <w:t xml:space="preserve"> </w:t>
      </w:r>
      <w:proofErr w:type="spellStart"/>
      <w:r>
        <w:t>gösterin</w:t>
      </w:r>
      <w:proofErr w:type="spellEnd"/>
      <w:r>
        <w:t>.).</w:t>
      </w:r>
    </w:p>
    <w:p w:rsidR="004725B4" w:rsidRDefault="006872AA">
      <w:pPr>
        <w:pStyle w:val="GvdeMetni"/>
        <w:tabs>
          <w:tab w:val="left" w:pos="3252"/>
        </w:tabs>
        <w:spacing w:before="37"/>
      </w:pPr>
      <w:proofErr w:type="spellStart"/>
      <w:r>
        <w:t>Solunum</w:t>
      </w:r>
      <w:proofErr w:type="spellEnd"/>
      <w:r>
        <w:t xml:space="preserve"> </w:t>
      </w:r>
      <w:proofErr w:type="spellStart"/>
      <w:r>
        <w:t>sonrası</w:t>
      </w:r>
      <w:proofErr w:type="spellEnd"/>
      <w:r>
        <w:rPr>
          <w:spacing w:val="-5"/>
        </w:rPr>
        <w:t xml:space="preserve"> </w:t>
      </w:r>
      <w:r>
        <w:t>:</w:t>
      </w:r>
      <w:r>
        <w:tab/>
      </w:r>
      <w:proofErr w:type="spellStart"/>
      <w:r>
        <w:t>Temiz</w:t>
      </w:r>
      <w:proofErr w:type="spellEnd"/>
      <w:r>
        <w:t xml:space="preserve"> </w:t>
      </w:r>
      <w:proofErr w:type="spellStart"/>
      <w:r>
        <w:t>havaya</w:t>
      </w:r>
      <w:proofErr w:type="spellEnd"/>
      <w:r>
        <w:t xml:space="preserve"> </w:t>
      </w:r>
      <w:proofErr w:type="spellStart"/>
      <w:r>
        <w:t>çıkarın</w:t>
      </w:r>
      <w:proofErr w:type="spellEnd"/>
      <w:r>
        <w:t xml:space="preserve">. </w:t>
      </w:r>
      <w:proofErr w:type="spellStart"/>
      <w:r>
        <w:t>Doktor</w:t>
      </w:r>
      <w:proofErr w:type="spellEnd"/>
      <w:r>
        <w:rPr>
          <w:spacing w:val="-7"/>
        </w:rPr>
        <w:t xml:space="preserve"> </w:t>
      </w:r>
      <w:proofErr w:type="spellStart"/>
      <w:r>
        <w:t>çağırın</w:t>
      </w:r>
      <w:proofErr w:type="spellEnd"/>
      <w:r>
        <w:t>.</w:t>
      </w:r>
    </w:p>
    <w:p w:rsidR="004725B4" w:rsidRDefault="006872AA">
      <w:pPr>
        <w:pStyle w:val="GvdeMetni"/>
        <w:tabs>
          <w:tab w:val="left" w:pos="3252"/>
        </w:tabs>
        <w:spacing w:before="89"/>
      </w:pPr>
      <w:proofErr w:type="spellStart"/>
      <w:r>
        <w:t>Cilt</w:t>
      </w:r>
      <w:proofErr w:type="spellEnd"/>
      <w:r>
        <w:t xml:space="preserve"> </w:t>
      </w:r>
      <w:proofErr w:type="spellStart"/>
      <w:r>
        <w:t>temasından</w:t>
      </w:r>
      <w:proofErr w:type="spellEnd"/>
      <w:r>
        <w:rPr>
          <w:spacing w:val="-8"/>
        </w:rPr>
        <w:t xml:space="preserve"> </w:t>
      </w:r>
      <w:proofErr w:type="spellStart"/>
      <w:r>
        <w:t>sonra</w:t>
      </w:r>
      <w:proofErr w:type="spellEnd"/>
      <w:r>
        <w:rPr>
          <w:spacing w:val="-4"/>
        </w:rPr>
        <w:t xml:space="preserve"> </w:t>
      </w:r>
      <w:r>
        <w:t>:</w:t>
      </w:r>
      <w:r>
        <w:tab/>
      </w:r>
      <w:proofErr w:type="spellStart"/>
      <w:r>
        <w:t>Bol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yıkayın</w:t>
      </w:r>
      <w:proofErr w:type="spellEnd"/>
      <w:r>
        <w:t xml:space="preserve">. </w:t>
      </w:r>
      <w:proofErr w:type="spellStart"/>
      <w:r>
        <w:t>Kirlenen</w:t>
      </w:r>
      <w:proofErr w:type="spellEnd"/>
      <w:r>
        <w:t xml:space="preserve"> </w:t>
      </w:r>
      <w:proofErr w:type="spellStart"/>
      <w:r>
        <w:t>giysileri</w:t>
      </w:r>
      <w:proofErr w:type="spellEnd"/>
      <w:r>
        <w:rPr>
          <w:spacing w:val="-12"/>
        </w:rPr>
        <w:t xml:space="preserve"> </w:t>
      </w:r>
      <w:proofErr w:type="spellStart"/>
      <w:r>
        <w:t>çıkarın</w:t>
      </w:r>
      <w:proofErr w:type="spellEnd"/>
      <w:r>
        <w:t>..</w:t>
      </w:r>
    </w:p>
    <w:p w:rsidR="004725B4" w:rsidRDefault="006872AA">
      <w:pPr>
        <w:pStyle w:val="GvdeMetni"/>
        <w:tabs>
          <w:tab w:val="left" w:pos="3252"/>
        </w:tabs>
        <w:spacing w:before="92" w:line="336" w:lineRule="auto"/>
        <w:ind w:right="1950"/>
      </w:pPr>
      <w:proofErr w:type="spellStart"/>
      <w:r>
        <w:t>Göz</w:t>
      </w:r>
      <w:proofErr w:type="spellEnd"/>
      <w:r>
        <w:t xml:space="preserve"> </w:t>
      </w:r>
      <w:proofErr w:type="spellStart"/>
      <w:r>
        <w:t>temasından</w:t>
      </w:r>
      <w:proofErr w:type="spellEnd"/>
      <w:r>
        <w:rPr>
          <w:spacing w:val="-10"/>
        </w:rPr>
        <w:t xml:space="preserve"> </w:t>
      </w:r>
      <w:proofErr w:type="spellStart"/>
      <w:r>
        <w:t>sonra</w:t>
      </w:r>
      <w:proofErr w:type="spellEnd"/>
      <w:r>
        <w:rPr>
          <w:spacing w:val="-3"/>
        </w:rPr>
        <w:t xml:space="preserve"> </w:t>
      </w:r>
      <w:r>
        <w:t>:</w:t>
      </w:r>
      <w:r>
        <w:tab/>
      </w:r>
      <w:proofErr w:type="spellStart"/>
      <w:r>
        <w:t>Gözle</w:t>
      </w:r>
      <w:proofErr w:type="spellEnd"/>
      <w:r>
        <w:rPr>
          <w:spacing w:val="-7"/>
        </w:rPr>
        <w:t xml:space="preserve"> </w:t>
      </w:r>
      <w:proofErr w:type="spellStart"/>
      <w:r>
        <w:t>temas</w:t>
      </w:r>
      <w:proofErr w:type="spellEnd"/>
      <w:r>
        <w:rPr>
          <w:spacing w:val="-6"/>
        </w:rPr>
        <w:t xml:space="preserve"> </w:t>
      </w:r>
      <w:proofErr w:type="spellStart"/>
      <w:r>
        <w:t>halinde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bol</w:t>
      </w:r>
      <w:proofErr w:type="spellEnd"/>
      <w:r>
        <w:rPr>
          <w:spacing w:val="-9"/>
        </w:rPr>
        <w:t xml:space="preserve"> </w:t>
      </w:r>
      <w:proofErr w:type="spellStart"/>
      <w:r>
        <w:t>su</w:t>
      </w:r>
      <w:proofErr w:type="spellEnd"/>
      <w:r>
        <w:rPr>
          <w:spacing w:val="-7"/>
        </w:rPr>
        <w:t xml:space="preserve"> </w:t>
      </w:r>
      <w:proofErr w:type="spellStart"/>
      <w:r>
        <w:t>ile</w:t>
      </w:r>
      <w:proofErr w:type="spellEnd"/>
      <w:r>
        <w:rPr>
          <w:spacing w:val="-7"/>
        </w:rPr>
        <w:t xml:space="preserve"> </w:t>
      </w:r>
      <w:proofErr w:type="spellStart"/>
      <w:r>
        <w:t>yıkayın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göz</w:t>
      </w:r>
      <w:proofErr w:type="spellEnd"/>
      <w:r>
        <w:rPr>
          <w:spacing w:val="-10"/>
        </w:rPr>
        <w:t xml:space="preserve"> </w:t>
      </w:r>
      <w:proofErr w:type="spellStart"/>
      <w:r>
        <w:t>doktoruna</w:t>
      </w:r>
      <w:proofErr w:type="spellEnd"/>
      <w:r>
        <w:rPr>
          <w:spacing w:val="-7"/>
        </w:rPr>
        <w:t xml:space="preserve"> </w:t>
      </w:r>
      <w:proofErr w:type="spellStart"/>
      <w:r>
        <w:t>danışın</w:t>
      </w:r>
      <w:proofErr w:type="spellEnd"/>
      <w:r>
        <w:t xml:space="preserve">.. </w:t>
      </w:r>
      <w:proofErr w:type="spellStart"/>
      <w:r>
        <w:t>Yuttuktan</w:t>
      </w:r>
      <w:proofErr w:type="spellEnd"/>
      <w:r>
        <w:rPr>
          <w:spacing w:val="-5"/>
        </w:rPr>
        <w:t xml:space="preserve"> </w:t>
      </w:r>
      <w:proofErr w:type="spellStart"/>
      <w:r>
        <w:t>sonra</w:t>
      </w:r>
      <w:proofErr w:type="spellEnd"/>
      <w:r>
        <w:rPr>
          <w:spacing w:val="-4"/>
        </w:rPr>
        <w:t xml:space="preserve"> </w:t>
      </w:r>
      <w:r>
        <w:t>:</w:t>
      </w:r>
      <w:r>
        <w:tab/>
      </w:r>
      <w:proofErr w:type="spellStart"/>
      <w:r>
        <w:t>Yuttuktan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bardak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içiriniz</w:t>
      </w:r>
      <w:proofErr w:type="spellEnd"/>
      <w:r>
        <w:t>.</w:t>
      </w:r>
      <w:r>
        <w:rPr>
          <w:spacing w:val="-6"/>
        </w:rPr>
        <w:t xml:space="preserve"> </w:t>
      </w:r>
      <w:r>
        <w:t>.</w:t>
      </w:r>
    </w:p>
    <w:p w:rsidR="004725B4" w:rsidRDefault="006872AA">
      <w:pPr>
        <w:pStyle w:val="Balk1"/>
        <w:numPr>
          <w:ilvl w:val="1"/>
          <w:numId w:val="8"/>
        </w:numPr>
        <w:tabs>
          <w:tab w:val="left" w:pos="750"/>
        </w:tabs>
        <w:spacing w:before="6"/>
        <w:ind w:hanging="331"/>
      </w:pPr>
      <w:proofErr w:type="spellStart"/>
      <w:r>
        <w:t>En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semptom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etkileri</w:t>
      </w:r>
      <w:proofErr w:type="spellEnd"/>
      <w:r>
        <w:t xml:space="preserve">, hem </w:t>
      </w:r>
      <w:proofErr w:type="spellStart"/>
      <w:r>
        <w:t>akut</w:t>
      </w:r>
      <w:proofErr w:type="spellEnd"/>
      <w:r>
        <w:t>, hem</w:t>
      </w:r>
      <w:r>
        <w:rPr>
          <w:spacing w:val="-8"/>
        </w:rPr>
        <w:t xml:space="preserve"> </w:t>
      </w:r>
      <w:proofErr w:type="spellStart"/>
      <w:r>
        <w:t>gecikmeli</w:t>
      </w:r>
      <w:proofErr w:type="spellEnd"/>
    </w:p>
    <w:p w:rsidR="004725B4" w:rsidRDefault="004725B4">
      <w:pPr>
        <w:sectPr w:rsidR="004725B4">
          <w:type w:val="continuous"/>
          <w:pgSz w:w="11910" w:h="16840"/>
          <w:pgMar w:top="620" w:right="460" w:bottom="940" w:left="460" w:header="708" w:footer="708" w:gutter="0"/>
          <w:cols w:space="708"/>
        </w:sectPr>
      </w:pPr>
    </w:p>
    <w:p w:rsidR="004725B4" w:rsidRDefault="004725B4">
      <w:pPr>
        <w:pStyle w:val="GvdeMetni"/>
        <w:spacing w:before="2"/>
        <w:ind w:left="0"/>
        <w:rPr>
          <w:b/>
          <w:sz w:val="8"/>
        </w:rPr>
      </w:pPr>
    </w:p>
    <w:p w:rsidR="004725B4" w:rsidRDefault="00003E3C">
      <w:pPr>
        <w:pStyle w:val="GvdeMetni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37.85pt;height:.75pt;mso-position-horizontal-relative:char;mso-position-vertical-relative:line" coordsize="10757,15">
            <v:line id="_x0000_s1045" style="position:absolute" from="0,7" to="10757,7" strokeweight=".72pt"/>
            <w10:anchorlock/>
          </v:group>
        </w:pict>
      </w:r>
    </w:p>
    <w:p w:rsidR="004725B4" w:rsidRDefault="006872AA">
      <w:pPr>
        <w:pStyle w:val="GvdeMetni"/>
      </w:pPr>
      <w:proofErr w:type="spellStart"/>
      <w:r>
        <w:t>Baş</w:t>
      </w:r>
      <w:proofErr w:type="spellEnd"/>
      <w:r>
        <w:t xml:space="preserve"> </w:t>
      </w:r>
      <w:proofErr w:type="spellStart"/>
      <w:r>
        <w:t>dönmesi</w:t>
      </w:r>
      <w:proofErr w:type="spellEnd"/>
      <w:r>
        <w:t xml:space="preserve">. </w:t>
      </w:r>
      <w:proofErr w:type="spellStart"/>
      <w:r>
        <w:t>Öksürük</w:t>
      </w:r>
      <w:proofErr w:type="spellEnd"/>
      <w:r>
        <w:t xml:space="preserve">.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ağrısı</w:t>
      </w:r>
      <w:proofErr w:type="spellEnd"/>
      <w:r>
        <w:t>.</w:t>
      </w:r>
    </w:p>
    <w:p w:rsidR="004725B4" w:rsidRDefault="004725B4">
      <w:pPr>
        <w:pStyle w:val="GvdeMetni"/>
        <w:ind w:left="0"/>
        <w:rPr>
          <w:sz w:val="22"/>
        </w:rPr>
      </w:pPr>
    </w:p>
    <w:p w:rsidR="004725B4" w:rsidRDefault="004725B4">
      <w:pPr>
        <w:pStyle w:val="GvdeMetni"/>
        <w:spacing w:before="2"/>
        <w:ind w:left="0"/>
        <w:rPr>
          <w:sz w:val="21"/>
        </w:rPr>
      </w:pPr>
    </w:p>
    <w:p w:rsidR="004725B4" w:rsidRDefault="006872AA">
      <w:pPr>
        <w:pStyle w:val="Balk1"/>
        <w:numPr>
          <w:ilvl w:val="1"/>
          <w:numId w:val="8"/>
        </w:numPr>
        <w:tabs>
          <w:tab w:val="left" w:pos="750"/>
        </w:tabs>
        <w:ind w:hanging="331"/>
      </w:pPr>
      <w:proofErr w:type="spellStart"/>
      <w:r>
        <w:rPr>
          <w:spacing w:val="-3"/>
        </w:rPr>
        <w:t>Acil</w:t>
      </w:r>
      <w:proofErr w:type="spellEnd"/>
      <w:r>
        <w:rPr>
          <w:spacing w:val="-3"/>
        </w:rPr>
        <w:t xml:space="preserve">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endikasyonu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tedavi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gerekirse</w:t>
      </w:r>
      <w:proofErr w:type="spellEnd"/>
      <w:r>
        <w:t>)</w:t>
      </w:r>
    </w:p>
    <w:p w:rsidR="004725B4" w:rsidRDefault="006872AA">
      <w:pPr>
        <w:pStyle w:val="GvdeMetni"/>
        <w:spacing w:before="82"/>
      </w:pPr>
      <w:r>
        <w:t xml:space="preserve">Bilgi </w:t>
      </w:r>
      <w:proofErr w:type="spellStart"/>
      <w:r>
        <w:t>yoktur</w:t>
      </w:r>
      <w:proofErr w:type="spellEnd"/>
      <w:r>
        <w:t>..</w:t>
      </w:r>
    </w:p>
    <w:p w:rsidR="004725B4" w:rsidRDefault="00003E3C">
      <w:pPr>
        <w:pStyle w:val="GvdeMetni"/>
        <w:spacing w:before="6"/>
        <w:ind w:left="0"/>
        <w:rPr>
          <w:sz w:val="13"/>
        </w:rPr>
      </w:pPr>
      <w:r>
        <w:pict>
          <v:line id="_x0000_s1043" style="position:absolute;z-index:-251659264;mso-wrap-distance-left:0;mso-wrap-distance-right:0;mso-position-horizontal-relative:page" from="28.7pt,10.15pt" to="566.5pt,10.15pt" strokeweight=".72pt">
            <w10:wrap type="topAndBottom" anchorx="page"/>
          </v:line>
        </w:pict>
      </w:r>
    </w:p>
    <w:p w:rsidR="004725B4" w:rsidRDefault="006872AA">
      <w:pPr>
        <w:pStyle w:val="Balk1"/>
        <w:spacing w:before="142"/>
        <w:ind w:left="115" w:right="6883"/>
        <w:jc w:val="center"/>
      </w:pPr>
      <w:r>
        <w:t xml:space="preserve">BÖLÜM 5 : </w:t>
      </w:r>
      <w:proofErr w:type="spellStart"/>
      <w:r>
        <w:t>Yangınla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önlemleri</w:t>
      </w:r>
      <w:proofErr w:type="spellEnd"/>
    </w:p>
    <w:p w:rsidR="004725B4" w:rsidRDefault="006872AA">
      <w:pPr>
        <w:pStyle w:val="ListeParagraf"/>
        <w:numPr>
          <w:ilvl w:val="1"/>
          <w:numId w:val="7"/>
        </w:numPr>
        <w:tabs>
          <w:tab w:val="left" w:pos="750"/>
        </w:tabs>
        <w:spacing w:before="92"/>
        <w:ind w:hanging="331"/>
        <w:rPr>
          <w:b/>
          <w:sz w:val="20"/>
        </w:rPr>
      </w:pPr>
      <w:proofErr w:type="spellStart"/>
      <w:r>
        <w:rPr>
          <w:b/>
          <w:sz w:val="20"/>
        </w:rPr>
        <w:t>Söndürme</w:t>
      </w:r>
      <w:proofErr w:type="spellEnd"/>
      <w:r>
        <w:rPr>
          <w:b/>
          <w:spacing w:val="-12"/>
          <w:sz w:val="20"/>
        </w:rPr>
        <w:t xml:space="preserve"> </w:t>
      </w:r>
      <w:proofErr w:type="spellStart"/>
      <w:r>
        <w:rPr>
          <w:b/>
          <w:sz w:val="20"/>
        </w:rPr>
        <w:t>ortamı</w:t>
      </w:r>
      <w:proofErr w:type="spellEnd"/>
    </w:p>
    <w:p w:rsidR="004725B4" w:rsidRDefault="006872AA">
      <w:pPr>
        <w:spacing w:before="84"/>
        <w:ind w:left="701"/>
        <w:rPr>
          <w:i/>
          <w:sz w:val="20"/>
        </w:rPr>
      </w:pPr>
      <w:r>
        <w:rPr>
          <w:i/>
          <w:sz w:val="20"/>
        </w:rPr>
        <w:t xml:space="preserve">Uygun </w:t>
      </w:r>
      <w:proofErr w:type="spellStart"/>
      <w:r>
        <w:rPr>
          <w:i/>
          <w:sz w:val="20"/>
        </w:rPr>
        <w:t>yangın</w:t>
      </w:r>
      <w:proofErr w:type="spellEnd"/>
      <w:r>
        <w:rPr>
          <w:i/>
          <w:spacing w:val="-23"/>
          <w:sz w:val="20"/>
        </w:rPr>
        <w:t xml:space="preserve"> </w:t>
      </w:r>
      <w:proofErr w:type="spellStart"/>
      <w:r>
        <w:rPr>
          <w:i/>
          <w:sz w:val="20"/>
        </w:rPr>
        <w:t>söndürücüler</w:t>
      </w:r>
      <w:proofErr w:type="spellEnd"/>
    </w:p>
    <w:p w:rsidR="004725B4" w:rsidRDefault="006872AA">
      <w:pPr>
        <w:pStyle w:val="GvdeMetni"/>
        <w:spacing w:before="92"/>
      </w:pPr>
      <w:proofErr w:type="spellStart"/>
      <w:r>
        <w:t>Çevre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yangın</w:t>
      </w:r>
      <w:proofErr w:type="spellEnd"/>
      <w:r>
        <w:t xml:space="preserve"> </w:t>
      </w:r>
      <w:proofErr w:type="spellStart"/>
      <w:r>
        <w:t>söndürme</w:t>
      </w:r>
      <w:proofErr w:type="spellEnd"/>
      <w:r>
        <w:t xml:space="preserve"> </w:t>
      </w:r>
      <w:proofErr w:type="spellStart"/>
      <w:r>
        <w:t>yöntemlerini</w:t>
      </w:r>
      <w:proofErr w:type="spellEnd"/>
      <w:r>
        <w:t xml:space="preserve"> </w:t>
      </w:r>
      <w:proofErr w:type="spellStart"/>
      <w:r>
        <w:t>kullanınız</w:t>
      </w:r>
      <w:proofErr w:type="spellEnd"/>
      <w:r>
        <w:t>..</w:t>
      </w:r>
    </w:p>
    <w:p w:rsidR="004725B4" w:rsidRDefault="004725B4">
      <w:pPr>
        <w:pStyle w:val="GvdeMetni"/>
        <w:spacing w:before="9"/>
        <w:ind w:left="0"/>
        <w:rPr>
          <w:sz w:val="22"/>
        </w:rPr>
      </w:pPr>
    </w:p>
    <w:p w:rsidR="004725B4" w:rsidRDefault="006872AA">
      <w:pPr>
        <w:ind w:left="701"/>
        <w:rPr>
          <w:i/>
          <w:sz w:val="20"/>
        </w:rPr>
      </w:pPr>
      <w:r>
        <w:rPr>
          <w:i/>
          <w:sz w:val="20"/>
        </w:rPr>
        <w:t xml:space="preserve">Uygun </w:t>
      </w:r>
      <w:proofErr w:type="spellStart"/>
      <w:r>
        <w:rPr>
          <w:i/>
          <w:sz w:val="20"/>
        </w:rPr>
        <w:t>olmayan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söndürme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aracı</w:t>
      </w:r>
      <w:proofErr w:type="spellEnd"/>
    </w:p>
    <w:p w:rsidR="004725B4" w:rsidRDefault="006872AA">
      <w:pPr>
        <w:pStyle w:val="GvdeMetni"/>
        <w:spacing w:before="92"/>
      </w:pPr>
      <w:r>
        <w:t xml:space="preserve">Bu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kısıtlama</w:t>
      </w:r>
      <w:proofErr w:type="spellEnd"/>
      <w:r>
        <w:t xml:space="preserve"> </w:t>
      </w:r>
      <w:proofErr w:type="spellStart"/>
      <w:r>
        <w:t>yoktur</w:t>
      </w:r>
      <w:proofErr w:type="spellEnd"/>
      <w:r>
        <w:t>..</w:t>
      </w:r>
    </w:p>
    <w:p w:rsidR="004725B4" w:rsidRDefault="004725B4">
      <w:pPr>
        <w:pStyle w:val="GvdeMetni"/>
        <w:spacing w:before="2"/>
        <w:ind w:left="0"/>
        <w:rPr>
          <w:sz w:val="23"/>
        </w:rPr>
      </w:pPr>
    </w:p>
    <w:p w:rsidR="004725B4" w:rsidRDefault="006872AA">
      <w:pPr>
        <w:pStyle w:val="Balk1"/>
        <w:numPr>
          <w:ilvl w:val="1"/>
          <w:numId w:val="7"/>
        </w:numPr>
        <w:tabs>
          <w:tab w:val="left" w:pos="750"/>
        </w:tabs>
        <w:ind w:hanging="331"/>
      </w:pPr>
      <w:proofErr w:type="spellStart"/>
      <w:r>
        <w:t>Madde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karışımdan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özel</w:t>
      </w:r>
      <w:proofErr w:type="spellEnd"/>
      <w:r>
        <w:rPr>
          <w:spacing w:val="-5"/>
        </w:rPr>
        <w:t xml:space="preserve"> </w:t>
      </w:r>
      <w:proofErr w:type="spellStart"/>
      <w:r>
        <w:t>tehlikeler</w:t>
      </w:r>
      <w:proofErr w:type="spellEnd"/>
    </w:p>
    <w:p w:rsidR="004725B4" w:rsidRDefault="006872AA">
      <w:pPr>
        <w:pStyle w:val="GvdeMetni"/>
        <w:spacing w:before="84"/>
      </w:pPr>
      <w:proofErr w:type="spellStart"/>
      <w:r>
        <w:t>Yanıcı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. </w:t>
      </w:r>
      <w:proofErr w:type="spellStart"/>
      <w:r>
        <w:t>Çepeçevre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tehlikeli</w:t>
      </w:r>
      <w:proofErr w:type="spellEnd"/>
      <w:r>
        <w:t xml:space="preserve"> </w:t>
      </w:r>
      <w:proofErr w:type="spellStart"/>
      <w:r>
        <w:t>buharları</w:t>
      </w:r>
      <w:proofErr w:type="spellEnd"/>
      <w:r>
        <w:t xml:space="preserve"> </w:t>
      </w:r>
      <w:proofErr w:type="spellStart"/>
      <w:r>
        <w:t>serbest</w:t>
      </w:r>
      <w:proofErr w:type="spellEnd"/>
      <w:r>
        <w:t xml:space="preserve"> </w:t>
      </w:r>
      <w:proofErr w:type="spellStart"/>
      <w:r>
        <w:t>bırakablir</w:t>
      </w:r>
      <w:proofErr w:type="spellEnd"/>
      <w:r>
        <w:t>..</w:t>
      </w:r>
    </w:p>
    <w:p w:rsidR="004725B4" w:rsidRDefault="004725B4">
      <w:pPr>
        <w:pStyle w:val="GvdeMetni"/>
        <w:spacing w:before="5"/>
        <w:ind w:left="0"/>
        <w:rPr>
          <w:sz w:val="23"/>
        </w:rPr>
      </w:pPr>
    </w:p>
    <w:p w:rsidR="004725B4" w:rsidRDefault="006872AA">
      <w:pPr>
        <w:pStyle w:val="Balk1"/>
        <w:numPr>
          <w:ilvl w:val="1"/>
          <w:numId w:val="7"/>
        </w:numPr>
        <w:tabs>
          <w:tab w:val="left" w:pos="750"/>
        </w:tabs>
        <w:ind w:hanging="331"/>
      </w:pPr>
      <w:proofErr w:type="spellStart"/>
      <w:r>
        <w:t>İtfaiye</w:t>
      </w:r>
      <w:proofErr w:type="spellEnd"/>
      <w:r>
        <w:t xml:space="preserve"> </w:t>
      </w:r>
      <w:proofErr w:type="spellStart"/>
      <w:r>
        <w:t>için</w:t>
      </w:r>
      <w:proofErr w:type="spellEnd"/>
      <w:r>
        <w:rPr>
          <w:spacing w:val="-2"/>
        </w:rPr>
        <w:t xml:space="preserve"> </w:t>
      </w:r>
      <w:proofErr w:type="spellStart"/>
      <w:r>
        <w:t>tavsiyeler</w:t>
      </w:r>
      <w:proofErr w:type="spellEnd"/>
    </w:p>
    <w:p w:rsidR="004725B4" w:rsidRDefault="006872AA">
      <w:pPr>
        <w:spacing w:before="85"/>
        <w:ind w:left="701"/>
        <w:rPr>
          <w:i/>
          <w:sz w:val="20"/>
        </w:rPr>
      </w:pPr>
      <w:proofErr w:type="spellStart"/>
      <w:r>
        <w:rPr>
          <w:i/>
          <w:sz w:val="20"/>
        </w:rPr>
        <w:t>İtfaiyeciler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için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özel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koruyucu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ekipmanlar</w:t>
      </w:r>
      <w:proofErr w:type="spellEnd"/>
    </w:p>
    <w:p w:rsidR="004725B4" w:rsidRDefault="006872AA">
      <w:pPr>
        <w:pStyle w:val="GvdeMetni"/>
        <w:spacing w:before="91"/>
        <w:ind w:right="233"/>
      </w:pPr>
      <w:proofErr w:type="spellStart"/>
      <w:r>
        <w:t>Solunum</w:t>
      </w:r>
      <w:proofErr w:type="spellEnd"/>
      <w:r>
        <w:t xml:space="preserve"> </w:t>
      </w:r>
      <w:proofErr w:type="spellStart"/>
      <w:r>
        <w:t>aparatı</w:t>
      </w:r>
      <w:proofErr w:type="spellEnd"/>
      <w:r>
        <w:t xml:space="preserve"> </w:t>
      </w:r>
      <w:proofErr w:type="spellStart"/>
      <w:r>
        <w:t>olmadan</w:t>
      </w:r>
      <w:proofErr w:type="spellEnd"/>
      <w:r>
        <w:t xml:space="preserve"> </w:t>
      </w:r>
      <w:proofErr w:type="spellStart"/>
      <w:r>
        <w:t>tehlikeli</w:t>
      </w:r>
      <w:proofErr w:type="spellEnd"/>
      <w:r>
        <w:t xml:space="preserve"> </w:t>
      </w:r>
      <w:proofErr w:type="spellStart"/>
      <w:r>
        <w:t>bölgede</w:t>
      </w:r>
      <w:proofErr w:type="spellEnd"/>
      <w:r>
        <w:t xml:space="preserve"> </w:t>
      </w:r>
      <w:proofErr w:type="spellStart"/>
      <w:r>
        <w:t>durmayınız</w:t>
      </w:r>
      <w:proofErr w:type="spellEnd"/>
      <w:r>
        <w:t xml:space="preserve">.. </w:t>
      </w:r>
      <w:proofErr w:type="spellStart"/>
      <w:r>
        <w:t>Cilt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temasını</w:t>
      </w:r>
      <w:proofErr w:type="spellEnd"/>
      <w:r>
        <w:t xml:space="preserve"> </w:t>
      </w:r>
      <w:proofErr w:type="spellStart"/>
      <w:r>
        <w:t>kesmek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mesafe</w:t>
      </w:r>
      <w:proofErr w:type="spellEnd"/>
      <w:r>
        <w:t xml:space="preserve"> </w:t>
      </w:r>
      <w:proofErr w:type="spellStart"/>
      <w:r>
        <w:t>durun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kıyafet</w:t>
      </w:r>
      <w:proofErr w:type="spellEnd"/>
      <w:r>
        <w:t xml:space="preserve"> </w:t>
      </w:r>
      <w:proofErr w:type="spellStart"/>
      <w:r>
        <w:t>giyin</w:t>
      </w:r>
      <w:proofErr w:type="spellEnd"/>
      <w:r>
        <w:t>..</w:t>
      </w:r>
    </w:p>
    <w:p w:rsidR="004725B4" w:rsidRDefault="004725B4">
      <w:pPr>
        <w:pStyle w:val="GvdeMetni"/>
        <w:spacing w:before="5"/>
        <w:ind w:left="0"/>
        <w:rPr>
          <w:sz w:val="18"/>
        </w:rPr>
      </w:pPr>
    </w:p>
    <w:p w:rsidR="004725B4" w:rsidRDefault="006872AA">
      <w:pPr>
        <w:pStyle w:val="Balk1"/>
        <w:numPr>
          <w:ilvl w:val="1"/>
          <w:numId w:val="7"/>
        </w:numPr>
        <w:tabs>
          <w:tab w:val="left" w:pos="750"/>
        </w:tabs>
        <w:ind w:hanging="331"/>
      </w:pPr>
      <w:proofErr w:type="spellStart"/>
      <w:r>
        <w:t>Ek</w:t>
      </w:r>
      <w:proofErr w:type="spellEnd"/>
      <w:r>
        <w:rPr>
          <w:spacing w:val="-2"/>
        </w:rPr>
        <w:t xml:space="preserve"> </w:t>
      </w:r>
      <w:proofErr w:type="spellStart"/>
      <w:r>
        <w:t>bilgi</w:t>
      </w:r>
      <w:proofErr w:type="spellEnd"/>
    </w:p>
    <w:p w:rsidR="004725B4" w:rsidRDefault="00003E3C">
      <w:pPr>
        <w:pStyle w:val="GvdeMetni"/>
        <w:spacing w:before="85"/>
        <w:ind w:right="952"/>
      </w:pPr>
      <w:r>
        <w:pict>
          <v:line id="_x0000_s1042" style="position:absolute;left:0;text-align:left;z-index:-251658240;mso-wrap-distance-left:0;mso-wrap-distance-right:0;mso-position-horizontal-relative:page" from="28.7pt,34.4pt" to="566.5pt,34.4pt" strokeweight=".72pt">
            <w10:wrap type="topAndBottom" anchorx="page"/>
          </v:line>
        </w:pict>
      </w:r>
      <w:proofErr w:type="spellStart"/>
      <w:r w:rsidR="006872AA">
        <w:t>Yangın</w:t>
      </w:r>
      <w:proofErr w:type="spellEnd"/>
      <w:r w:rsidR="006872AA">
        <w:t xml:space="preserve"> </w:t>
      </w:r>
      <w:proofErr w:type="spellStart"/>
      <w:r w:rsidR="006872AA">
        <w:t>söndürme</w:t>
      </w:r>
      <w:proofErr w:type="spellEnd"/>
      <w:r w:rsidR="006872AA">
        <w:t xml:space="preserve"> </w:t>
      </w:r>
      <w:proofErr w:type="spellStart"/>
      <w:r w:rsidR="006872AA">
        <w:t>sularının</w:t>
      </w:r>
      <w:proofErr w:type="spellEnd"/>
      <w:r w:rsidR="006872AA">
        <w:t xml:space="preserve"> </w:t>
      </w:r>
      <w:proofErr w:type="spellStart"/>
      <w:r w:rsidR="006872AA">
        <w:t>yeryüzü</w:t>
      </w:r>
      <w:proofErr w:type="spellEnd"/>
      <w:r w:rsidR="006872AA">
        <w:t xml:space="preserve"> </w:t>
      </w:r>
      <w:proofErr w:type="spellStart"/>
      <w:r w:rsidR="006872AA">
        <w:t>veya</w:t>
      </w:r>
      <w:proofErr w:type="spellEnd"/>
      <w:r w:rsidR="006872AA">
        <w:t xml:space="preserve"> </w:t>
      </w:r>
      <w:proofErr w:type="spellStart"/>
      <w:r w:rsidR="006872AA">
        <w:t>yeraltı</w:t>
      </w:r>
      <w:proofErr w:type="spellEnd"/>
      <w:r w:rsidR="006872AA">
        <w:t xml:space="preserve"> </w:t>
      </w:r>
      <w:proofErr w:type="spellStart"/>
      <w:r w:rsidR="006872AA">
        <w:t>sularına</w:t>
      </w:r>
      <w:proofErr w:type="spellEnd"/>
      <w:r w:rsidR="006872AA">
        <w:t xml:space="preserve"> </w:t>
      </w:r>
      <w:proofErr w:type="spellStart"/>
      <w:r w:rsidR="006872AA">
        <w:t>karışmasını</w:t>
      </w:r>
      <w:proofErr w:type="spellEnd"/>
      <w:r w:rsidR="006872AA">
        <w:t xml:space="preserve"> </w:t>
      </w:r>
      <w:proofErr w:type="spellStart"/>
      <w:r w:rsidR="006872AA">
        <w:t>engelleyiniz</w:t>
      </w:r>
      <w:proofErr w:type="spellEnd"/>
      <w:r w:rsidR="006872AA">
        <w:t xml:space="preserve">. </w:t>
      </w:r>
      <w:proofErr w:type="spellStart"/>
      <w:r w:rsidR="006872AA">
        <w:t>Kabı</w:t>
      </w:r>
      <w:proofErr w:type="spellEnd"/>
      <w:r w:rsidR="006872AA">
        <w:t xml:space="preserve"> </w:t>
      </w:r>
      <w:proofErr w:type="spellStart"/>
      <w:r w:rsidR="006872AA">
        <w:t>tehlikeli</w:t>
      </w:r>
      <w:proofErr w:type="spellEnd"/>
      <w:r w:rsidR="006872AA">
        <w:t xml:space="preserve"> </w:t>
      </w:r>
      <w:proofErr w:type="spellStart"/>
      <w:r w:rsidR="006872AA">
        <w:t>bölgeden</w:t>
      </w:r>
      <w:proofErr w:type="spellEnd"/>
      <w:r w:rsidR="006872AA">
        <w:t xml:space="preserve"> </w:t>
      </w:r>
      <w:proofErr w:type="spellStart"/>
      <w:r w:rsidR="006872AA">
        <w:t>uzaklaştırın</w:t>
      </w:r>
      <w:proofErr w:type="spellEnd"/>
      <w:r w:rsidR="006872AA">
        <w:t xml:space="preserve"> </w:t>
      </w:r>
      <w:proofErr w:type="spellStart"/>
      <w:r w:rsidR="006872AA">
        <w:t>ve</w:t>
      </w:r>
      <w:proofErr w:type="spellEnd"/>
      <w:r w:rsidR="006872AA">
        <w:t xml:space="preserve"> </w:t>
      </w:r>
      <w:proofErr w:type="spellStart"/>
      <w:r w:rsidR="006872AA">
        <w:t>su</w:t>
      </w:r>
      <w:proofErr w:type="spellEnd"/>
      <w:r w:rsidR="006872AA">
        <w:t xml:space="preserve"> </w:t>
      </w:r>
      <w:proofErr w:type="spellStart"/>
      <w:r w:rsidR="006872AA">
        <w:t>ile</w:t>
      </w:r>
      <w:proofErr w:type="spellEnd"/>
      <w:r w:rsidR="006872AA">
        <w:t xml:space="preserve"> </w:t>
      </w:r>
      <w:proofErr w:type="spellStart"/>
      <w:r w:rsidR="006872AA">
        <w:t>soğutun</w:t>
      </w:r>
      <w:proofErr w:type="spellEnd"/>
      <w:r w:rsidR="006872AA">
        <w:t>..</w:t>
      </w:r>
    </w:p>
    <w:p w:rsidR="004725B4" w:rsidRDefault="006872AA">
      <w:pPr>
        <w:pStyle w:val="Balk1"/>
        <w:spacing w:before="145"/>
        <w:ind w:left="135"/>
      </w:pPr>
      <w:r>
        <w:t xml:space="preserve">BÖLÜM 6 : </w:t>
      </w:r>
      <w:proofErr w:type="spellStart"/>
      <w:r>
        <w:t>Kaza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yayılma</w:t>
      </w:r>
      <w:proofErr w:type="spellEnd"/>
      <w:r>
        <w:t xml:space="preserve"> </w:t>
      </w:r>
      <w:proofErr w:type="spellStart"/>
      <w:r>
        <w:t>önlemleri</w:t>
      </w:r>
      <w:proofErr w:type="spellEnd"/>
    </w:p>
    <w:p w:rsidR="004725B4" w:rsidRDefault="006872AA">
      <w:pPr>
        <w:pStyle w:val="ListeParagraf"/>
        <w:numPr>
          <w:ilvl w:val="1"/>
          <w:numId w:val="6"/>
        </w:numPr>
        <w:tabs>
          <w:tab w:val="left" w:pos="750"/>
        </w:tabs>
        <w:spacing w:before="91"/>
        <w:ind w:hanging="331"/>
        <w:rPr>
          <w:b/>
          <w:sz w:val="20"/>
        </w:rPr>
      </w:pPr>
      <w:proofErr w:type="spellStart"/>
      <w:r>
        <w:rPr>
          <w:b/>
          <w:sz w:val="20"/>
        </w:rPr>
        <w:t>Kişisel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önlemler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korunma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araçları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acil</w:t>
      </w:r>
      <w:proofErr w:type="spellEnd"/>
      <w:r>
        <w:rPr>
          <w:b/>
          <w:sz w:val="20"/>
        </w:rPr>
        <w:t xml:space="preserve"> durum</w:t>
      </w:r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prosedürleri</w:t>
      </w:r>
      <w:proofErr w:type="spellEnd"/>
    </w:p>
    <w:p w:rsidR="004725B4" w:rsidRDefault="006872AA">
      <w:pPr>
        <w:pStyle w:val="GvdeMetni"/>
        <w:spacing w:before="85"/>
        <w:ind w:right="818"/>
      </w:pPr>
      <w:proofErr w:type="spellStart"/>
      <w:r>
        <w:t>Acil</w:t>
      </w:r>
      <w:proofErr w:type="spellEnd"/>
      <w:r>
        <w:t xml:space="preserve"> durum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uyarın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temasını</w:t>
      </w:r>
      <w:proofErr w:type="spellEnd"/>
      <w:r>
        <w:t xml:space="preserve"> </w:t>
      </w:r>
      <w:proofErr w:type="spellStart"/>
      <w:r>
        <w:t>engelleyin</w:t>
      </w:r>
      <w:proofErr w:type="spellEnd"/>
      <w:r>
        <w:t xml:space="preserve">. </w:t>
      </w:r>
      <w:proofErr w:type="spellStart"/>
      <w:r>
        <w:t>Buhar</w:t>
      </w:r>
      <w:proofErr w:type="spellEnd"/>
      <w:r>
        <w:t xml:space="preserve">, </w:t>
      </w:r>
      <w:proofErr w:type="spellStart"/>
      <w:r>
        <w:t>aerosolünü</w:t>
      </w:r>
      <w:proofErr w:type="spellEnd"/>
      <w:r>
        <w:t xml:space="preserve"> </w:t>
      </w:r>
      <w:proofErr w:type="spellStart"/>
      <w:r>
        <w:t>solumayın</w:t>
      </w:r>
      <w:proofErr w:type="spellEnd"/>
      <w:r>
        <w:t xml:space="preserve">. </w:t>
      </w:r>
      <w:proofErr w:type="spellStart"/>
      <w:r>
        <w:t>Havalandırmanın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olduğundan</w:t>
      </w:r>
      <w:proofErr w:type="spellEnd"/>
      <w:r>
        <w:t xml:space="preserve"> </w:t>
      </w:r>
      <w:proofErr w:type="spellStart"/>
      <w:r>
        <w:t>emin</w:t>
      </w:r>
      <w:proofErr w:type="spellEnd"/>
      <w:r>
        <w:t xml:space="preserve"> </w:t>
      </w:r>
      <w:proofErr w:type="spellStart"/>
      <w:r>
        <w:t>olunuz</w:t>
      </w:r>
      <w:proofErr w:type="spellEnd"/>
      <w:r>
        <w:t xml:space="preserve">. </w:t>
      </w:r>
      <w:proofErr w:type="spellStart"/>
      <w:r>
        <w:t>Isıdan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tutuşmaya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açabilecek</w:t>
      </w:r>
      <w:proofErr w:type="spellEnd"/>
      <w:r>
        <w:t xml:space="preserve"> </w:t>
      </w:r>
      <w:proofErr w:type="spellStart"/>
      <w:r>
        <w:t>herşeyden</w:t>
      </w:r>
      <w:proofErr w:type="spellEnd"/>
      <w:r>
        <w:t xml:space="preserve"> </w:t>
      </w:r>
      <w:proofErr w:type="spellStart"/>
      <w:r>
        <w:t>uzak</w:t>
      </w:r>
      <w:proofErr w:type="spellEnd"/>
      <w:r>
        <w:t xml:space="preserve"> </w:t>
      </w:r>
      <w:proofErr w:type="spellStart"/>
      <w:r>
        <w:t>tutunuz</w:t>
      </w:r>
      <w:proofErr w:type="spellEnd"/>
      <w:r>
        <w:t xml:space="preserve">. </w:t>
      </w:r>
      <w:proofErr w:type="spellStart"/>
      <w:r>
        <w:t>Tehlikeli</w:t>
      </w:r>
      <w:proofErr w:type="spellEnd"/>
      <w:r>
        <w:t xml:space="preserve"> </w:t>
      </w:r>
      <w:proofErr w:type="spellStart"/>
      <w:r>
        <w:t>bölgeyi</w:t>
      </w:r>
      <w:proofErr w:type="spellEnd"/>
      <w:r>
        <w:t xml:space="preserve"> </w:t>
      </w:r>
      <w:proofErr w:type="spellStart"/>
      <w:r>
        <w:t>boşaltın</w:t>
      </w:r>
      <w:proofErr w:type="spellEnd"/>
      <w:r>
        <w:t xml:space="preserve">, </w:t>
      </w:r>
      <w:proofErr w:type="spellStart"/>
      <w:r>
        <w:t>acil</w:t>
      </w:r>
      <w:proofErr w:type="spellEnd"/>
      <w:r>
        <w:t xml:space="preserve"> durum </w:t>
      </w:r>
      <w:proofErr w:type="spellStart"/>
      <w:r>
        <w:t>prosedürlerini</w:t>
      </w:r>
      <w:proofErr w:type="spellEnd"/>
      <w:r>
        <w:t xml:space="preserve"> </w:t>
      </w:r>
      <w:proofErr w:type="spellStart"/>
      <w:r>
        <w:t>uygulayın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uzmana</w:t>
      </w:r>
      <w:proofErr w:type="spellEnd"/>
      <w:r>
        <w:t xml:space="preserve"> </w:t>
      </w:r>
      <w:proofErr w:type="spellStart"/>
      <w:r>
        <w:t>danışın</w:t>
      </w:r>
      <w:proofErr w:type="spellEnd"/>
      <w:r>
        <w:t>..</w:t>
      </w:r>
    </w:p>
    <w:p w:rsidR="004725B4" w:rsidRDefault="006872AA">
      <w:pPr>
        <w:pStyle w:val="Balk1"/>
        <w:numPr>
          <w:ilvl w:val="1"/>
          <w:numId w:val="6"/>
        </w:numPr>
        <w:tabs>
          <w:tab w:val="left" w:pos="750"/>
        </w:tabs>
        <w:spacing w:before="37"/>
        <w:ind w:hanging="331"/>
      </w:pPr>
      <w:proofErr w:type="spellStart"/>
      <w:r>
        <w:t>Çevresel</w:t>
      </w:r>
      <w:proofErr w:type="spellEnd"/>
      <w:r>
        <w:rPr>
          <w:spacing w:val="-2"/>
        </w:rPr>
        <w:t xml:space="preserve"> </w:t>
      </w:r>
      <w:proofErr w:type="spellStart"/>
      <w:r>
        <w:t>önlemler</w:t>
      </w:r>
      <w:proofErr w:type="spellEnd"/>
    </w:p>
    <w:p w:rsidR="004725B4" w:rsidRDefault="006872AA">
      <w:pPr>
        <w:pStyle w:val="GvdeMetni"/>
        <w:spacing w:before="84"/>
      </w:pPr>
      <w:proofErr w:type="spellStart"/>
      <w:r>
        <w:t>Sulara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kanalizasyona</w:t>
      </w:r>
      <w:proofErr w:type="spellEnd"/>
      <w:r>
        <w:t xml:space="preserve"> </w:t>
      </w:r>
      <w:proofErr w:type="spellStart"/>
      <w:r>
        <w:t>karışmasına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vermeyin</w:t>
      </w:r>
      <w:proofErr w:type="spellEnd"/>
      <w:r>
        <w:t>..</w:t>
      </w:r>
    </w:p>
    <w:p w:rsidR="004725B4" w:rsidRDefault="006872AA">
      <w:pPr>
        <w:pStyle w:val="Balk1"/>
        <w:numPr>
          <w:ilvl w:val="1"/>
          <w:numId w:val="6"/>
        </w:numPr>
        <w:tabs>
          <w:tab w:val="left" w:pos="750"/>
        </w:tabs>
        <w:spacing w:before="97"/>
        <w:ind w:hanging="331"/>
      </w:pPr>
      <w:proofErr w:type="spellStart"/>
      <w:r>
        <w:t>Temizlik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yayılmayı</w:t>
      </w:r>
      <w:proofErr w:type="spellEnd"/>
      <w:r>
        <w:t xml:space="preserve"> </w:t>
      </w:r>
      <w:proofErr w:type="spellStart"/>
      <w:r>
        <w:t>önlemeye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yöntem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1"/>
        </w:rPr>
        <w:t xml:space="preserve"> </w:t>
      </w:r>
      <w:proofErr w:type="spellStart"/>
      <w:r>
        <w:t>malzemeler</w:t>
      </w:r>
      <w:proofErr w:type="spellEnd"/>
    </w:p>
    <w:p w:rsidR="004725B4" w:rsidRDefault="006872AA">
      <w:pPr>
        <w:pStyle w:val="GvdeMetni"/>
        <w:spacing w:before="84"/>
      </w:pPr>
      <w:proofErr w:type="spellStart"/>
      <w:r>
        <w:t>Drenaj</w:t>
      </w:r>
      <w:proofErr w:type="spellEnd"/>
      <w:r>
        <w:t xml:space="preserve"> </w:t>
      </w:r>
      <w:proofErr w:type="spellStart"/>
      <w:r>
        <w:t>kanallarını</w:t>
      </w:r>
      <w:proofErr w:type="spellEnd"/>
      <w:r>
        <w:t xml:space="preserve"> </w:t>
      </w:r>
      <w:proofErr w:type="spellStart"/>
      <w:r>
        <w:t>kapatın.Sıvı</w:t>
      </w:r>
      <w:proofErr w:type="spellEnd"/>
      <w:r>
        <w:t xml:space="preserve"> </w:t>
      </w:r>
      <w:proofErr w:type="spellStart"/>
      <w:r>
        <w:t>emici</w:t>
      </w:r>
      <w:proofErr w:type="spellEnd"/>
      <w:r>
        <w:t xml:space="preserve"> </w:t>
      </w:r>
      <w:proofErr w:type="spellStart"/>
      <w:r>
        <w:t>materyal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alın.Etkilenmiş</w:t>
      </w:r>
      <w:proofErr w:type="spellEnd"/>
      <w:r>
        <w:t xml:space="preserve"> </w:t>
      </w:r>
      <w:proofErr w:type="spellStart"/>
      <w:r>
        <w:t>bölgeyi</w:t>
      </w:r>
      <w:proofErr w:type="spellEnd"/>
      <w:r>
        <w:t xml:space="preserve"> </w:t>
      </w:r>
      <w:proofErr w:type="spellStart"/>
      <w:r>
        <w:t>temizleyin</w:t>
      </w:r>
      <w:proofErr w:type="spellEnd"/>
      <w:r>
        <w:t>..</w:t>
      </w:r>
    </w:p>
    <w:p w:rsidR="004725B4" w:rsidRDefault="006872AA">
      <w:pPr>
        <w:pStyle w:val="Balk1"/>
        <w:numPr>
          <w:ilvl w:val="1"/>
          <w:numId w:val="6"/>
        </w:numPr>
        <w:tabs>
          <w:tab w:val="left" w:pos="750"/>
        </w:tabs>
        <w:spacing w:before="99"/>
        <w:ind w:hanging="331"/>
      </w:pPr>
      <w:proofErr w:type="spellStart"/>
      <w:r>
        <w:t>Diğer</w:t>
      </w:r>
      <w:proofErr w:type="spellEnd"/>
      <w:r>
        <w:t xml:space="preserve"> </w:t>
      </w:r>
      <w:proofErr w:type="spellStart"/>
      <w:r>
        <w:t>bölümlere</w:t>
      </w:r>
      <w:proofErr w:type="spellEnd"/>
      <w:r>
        <w:rPr>
          <w:spacing w:val="-4"/>
        </w:rPr>
        <w:t xml:space="preserve"> </w:t>
      </w:r>
      <w:proofErr w:type="spellStart"/>
      <w:r>
        <w:t>referans</w:t>
      </w:r>
      <w:proofErr w:type="spellEnd"/>
    </w:p>
    <w:p w:rsidR="004725B4" w:rsidRDefault="006872AA">
      <w:pPr>
        <w:pStyle w:val="GvdeMetni"/>
        <w:spacing w:before="85"/>
      </w:pPr>
      <w:proofErr w:type="spellStart"/>
      <w:r>
        <w:t>Bertaraf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</w:t>
      </w:r>
      <w:proofErr w:type="spellStart"/>
      <w:r>
        <w:t>bakınız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13.</w:t>
      </w:r>
    </w:p>
    <w:p w:rsidR="004725B4" w:rsidRDefault="006872AA">
      <w:pPr>
        <w:pStyle w:val="Balk1"/>
        <w:numPr>
          <w:ilvl w:val="1"/>
          <w:numId w:val="6"/>
        </w:numPr>
        <w:tabs>
          <w:tab w:val="left" w:pos="750"/>
        </w:tabs>
        <w:spacing w:before="98"/>
        <w:ind w:hanging="331"/>
      </w:pPr>
      <w:proofErr w:type="spellStart"/>
      <w:r>
        <w:t>Ek</w:t>
      </w:r>
      <w:proofErr w:type="spellEnd"/>
      <w:r>
        <w:rPr>
          <w:spacing w:val="-2"/>
        </w:rPr>
        <w:t xml:space="preserve"> </w:t>
      </w:r>
      <w:proofErr w:type="spellStart"/>
      <w:r>
        <w:t>bilgi</w:t>
      </w:r>
      <w:proofErr w:type="spellEnd"/>
    </w:p>
    <w:p w:rsidR="004725B4" w:rsidRDefault="006872AA">
      <w:pPr>
        <w:pStyle w:val="GvdeMetni"/>
        <w:spacing w:before="85"/>
      </w:pPr>
      <w:proofErr w:type="spellStart"/>
      <w:r>
        <w:t>Döküleni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temizleyin</w:t>
      </w:r>
      <w:proofErr w:type="spellEnd"/>
      <w:r>
        <w:t>.</w:t>
      </w:r>
    </w:p>
    <w:p w:rsidR="004725B4" w:rsidRDefault="00003E3C">
      <w:pPr>
        <w:pStyle w:val="GvdeMetni"/>
        <w:spacing w:before="3"/>
        <w:ind w:left="0"/>
        <w:rPr>
          <w:sz w:val="13"/>
        </w:rPr>
      </w:pPr>
      <w:r>
        <w:pict>
          <v:line id="_x0000_s1041" style="position:absolute;z-index:-251657216;mso-wrap-distance-left:0;mso-wrap-distance-right:0;mso-position-horizontal-relative:page" from="28.7pt,10pt" to="566.5pt,10pt" strokeweight=".72pt">
            <w10:wrap type="topAndBottom" anchorx="page"/>
          </v:line>
        </w:pict>
      </w:r>
    </w:p>
    <w:p w:rsidR="004725B4" w:rsidRDefault="006872AA">
      <w:pPr>
        <w:pStyle w:val="Balk1"/>
        <w:spacing w:before="145"/>
        <w:ind w:left="135"/>
      </w:pPr>
      <w:r>
        <w:t xml:space="preserve">BÖLÜM 7 : </w:t>
      </w:r>
      <w:proofErr w:type="spellStart"/>
      <w:r>
        <w:t>Elleçleme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depolama</w:t>
      </w:r>
      <w:proofErr w:type="spellEnd"/>
    </w:p>
    <w:p w:rsidR="004725B4" w:rsidRDefault="006872AA">
      <w:pPr>
        <w:pStyle w:val="ListeParagraf"/>
        <w:numPr>
          <w:ilvl w:val="1"/>
          <w:numId w:val="5"/>
        </w:numPr>
        <w:tabs>
          <w:tab w:val="left" w:pos="750"/>
        </w:tabs>
        <w:spacing w:before="91"/>
        <w:ind w:hanging="331"/>
        <w:rPr>
          <w:b/>
          <w:sz w:val="20"/>
        </w:rPr>
      </w:pPr>
      <w:proofErr w:type="spellStart"/>
      <w:r>
        <w:rPr>
          <w:b/>
          <w:sz w:val="20"/>
        </w:rPr>
        <w:t>Güvenli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elleçleme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için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önlemler</w:t>
      </w:r>
      <w:proofErr w:type="spellEnd"/>
    </w:p>
    <w:p w:rsidR="004725B4" w:rsidRDefault="006872AA">
      <w:pPr>
        <w:spacing w:before="82"/>
        <w:ind w:left="701"/>
        <w:rPr>
          <w:i/>
          <w:sz w:val="20"/>
        </w:rPr>
      </w:pPr>
      <w:proofErr w:type="spellStart"/>
      <w:r>
        <w:rPr>
          <w:i/>
          <w:sz w:val="20"/>
        </w:rPr>
        <w:t>Güvenli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elleçleme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önerileri</w:t>
      </w:r>
      <w:proofErr w:type="spellEnd"/>
    </w:p>
    <w:p w:rsidR="004725B4" w:rsidRDefault="006872AA">
      <w:pPr>
        <w:pStyle w:val="GvdeMetni"/>
        <w:spacing w:before="92"/>
      </w:pPr>
      <w:proofErr w:type="spellStart"/>
      <w:r>
        <w:t>Başlık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çalışın</w:t>
      </w:r>
      <w:proofErr w:type="spellEnd"/>
      <w:r>
        <w:t xml:space="preserve">. </w:t>
      </w:r>
      <w:proofErr w:type="spellStart"/>
      <w:r>
        <w:t>Maddeyi</w:t>
      </w:r>
      <w:proofErr w:type="spellEnd"/>
      <w:r>
        <w:t xml:space="preserve"> </w:t>
      </w:r>
      <w:proofErr w:type="spellStart"/>
      <w:r>
        <w:t>teneffüs</w:t>
      </w:r>
      <w:proofErr w:type="spellEnd"/>
      <w:r>
        <w:t xml:space="preserve"> </w:t>
      </w:r>
      <w:proofErr w:type="spellStart"/>
      <w:r>
        <w:t>etmeyin</w:t>
      </w:r>
      <w:proofErr w:type="spellEnd"/>
      <w:r>
        <w:t xml:space="preserve">. </w:t>
      </w:r>
      <w:proofErr w:type="spellStart"/>
      <w:r>
        <w:t>Buharların</w:t>
      </w:r>
      <w:proofErr w:type="spellEnd"/>
      <w:r>
        <w:t>/</w:t>
      </w:r>
      <w:proofErr w:type="spellStart"/>
      <w:r>
        <w:t>aerosollerin</w:t>
      </w:r>
      <w:proofErr w:type="spellEnd"/>
      <w:r>
        <w:t xml:space="preserve"> </w:t>
      </w:r>
      <w:proofErr w:type="spellStart"/>
      <w:r>
        <w:t>oluşmasını</w:t>
      </w:r>
      <w:proofErr w:type="spellEnd"/>
      <w:r>
        <w:t xml:space="preserve"> </w:t>
      </w:r>
      <w:proofErr w:type="spellStart"/>
      <w:r>
        <w:t>engelleyin</w:t>
      </w:r>
      <w:proofErr w:type="spellEnd"/>
      <w:r>
        <w:t>..</w:t>
      </w:r>
    </w:p>
    <w:p w:rsidR="004725B4" w:rsidRDefault="004725B4">
      <w:pPr>
        <w:pStyle w:val="GvdeMetni"/>
        <w:spacing w:before="9"/>
        <w:ind w:left="0"/>
        <w:rPr>
          <w:sz w:val="22"/>
        </w:rPr>
      </w:pPr>
    </w:p>
    <w:p w:rsidR="004725B4" w:rsidRDefault="006872AA">
      <w:pPr>
        <w:ind w:left="701"/>
        <w:rPr>
          <w:i/>
          <w:sz w:val="20"/>
        </w:rPr>
      </w:pPr>
      <w:proofErr w:type="spellStart"/>
      <w:r>
        <w:rPr>
          <w:i/>
          <w:sz w:val="20"/>
        </w:rPr>
        <w:t>Yangın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patlamaya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karşı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korunma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tedbirleri</w:t>
      </w:r>
      <w:proofErr w:type="spellEnd"/>
    </w:p>
    <w:p w:rsidR="004725B4" w:rsidRDefault="004725B4">
      <w:pPr>
        <w:rPr>
          <w:sz w:val="20"/>
        </w:rPr>
        <w:sectPr w:rsidR="004725B4">
          <w:pgSz w:w="11910" w:h="16840"/>
          <w:pgMar w:top="1920" w:right="460" w:bottom="940" w:left="460" w:header="321" w:footer="749" w:gutter="0"/>
          <w:cols w:space="708"/>
        </w:sectPr>
      </w:pPr>
    </w:p>
    <w:p w:rsidR="004725B4" w:rsidRDefault="004725B4">
      <w:pPr>
        <w:pStyle w:val="GvdeMetni"/>
        <w:spacing w:before="2"/>
        <w:ind w:left="0"/>
        <w:rPr>
          <w:i/>
          <w:sz w:val="8"/>
        </w:rPr>
      </w:pPr>
    </w:p>
    <w:p w:rsidR="004725B4" w:rsidRDefault="00003E3C">
      <w:pPr>
        <w:pStyle w:val="GvdeMetni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37.85pt;height:.75pt;mso-position-horizontal-relative:char;mso-position-vertical-relative:line" coordsize="10757,15">
            <v:line id="_x0000_s1040" style="position:absolute" from="0,7" to="10757,7" strokeweight=".72pt"/>
            <w10:anchorlock/>
          </v:group>
        </w:pict>
      </w:r>
    </w:p>
    <w:p w:rsidR="004725B4" w:rsidRDefault="006872AA">
      <w:pPr>
        <w:spacing w:before="163"/>
        <w:ind w:left="701"/>
        <w:rPr>
          <w:i/>
          <w:sz w:val="20"/>
        </w:rPr>
      </w:pPr>
      <w:proofErr w:type="spellStart"/>
      <w:r>
        <w:rPr>
          <w:i/>
          <w:sz w:val="20"/>
        </w:rPr>
        <w:t>Hijyen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önlemleri</w:t>
      </w:r>
      <w:proofErr w:type="spellEnd"/>
    </w:p>
    <w:p w:rsidR="004725B4" w:rsidRDefault="006872AA">
      <w:pPr>
        <w:pStyle w:val="GvdeMetni"/>
        <w:spacing w:before="92"/>
      </w:pPr>
      <w:proofErr w:type="spellStart"/>
      <w:r>
        <w:t>Kirlenen</w:t>
      </w:r>
      <w:proofErr w:type="spellEnd"/>
      <w:r>
        <w:t xml:space="preserve"> </w:t>
      </w:r>
      <w:proofErr w:type="spellStart"/>
      <w:r>
        <w:t>giysiyi</w:t>
      </w:r>
      <w:proofErr w:type="spellEnd"/>
      <w:r>
        <w:t xml:space="preserve"> </w:t>
      </w:r>
      <w:proofErr w:type="spellStart"/>
      <w:r>
        <w:t>değiştirin</w:t>
      </w:r>
      <w:proofErr w:type="spellEnd"/>
      <w:r>
        <w:t xml:space="preserve">.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çalıştıktan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elleri</w:t>
      </w:r>
      <w:proofErr w:type="spellEnd"/>
      <w:r>
        <w:t xml:space="preserve"> </w:t>
      </w:r>
      <w:proofErr w:type="spellStart"/>
      <w:r>
        <w:t>yıkayın</w:t>
      </w:r>
      <w:proofErr w:type="spellEnd"/>
      <w:r>
        <w:t>..</w:t>
      </w:r>
    </w:p>
    <w:p w:rsidR="004725B4" w:rsidRDefault="004725B4">
      <w:pPr>
        <w:pStyle w:val="GvdeMetni"/>
        <w:spacing w:before="5"/>
        <w:ind w:left="0"/>
        <w:rPr>
          <w:sz w:val="23"/>
        </w:rPr>
      </w:pPr>
    </w:p>
    <w:p w:rsidR="004725B4" w:rsidRDefault="006872AA">
      <w:pPr>
        <w:pStyle w:val="Balk1"/>
        <w:numPr>
          <w:ilvl w:val="1"/>
          <w:numId w:val="5"/>
        </w:numPr>
        <w:tabs>
          <w:tab w:val="left" w:pos="750"/>
        </w:tabs>
        <w:ind w:hanging="331"/>
      </w:pPr>
      <w:proofErr w:type="spellStart"/>
      <w:r>
        <w:t>Güvenli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koşulları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var </w:t>
      </w:r>
      <w:proofErr w:type="spellStart"/>
      <w:r>
        <w:t>ise</w:t>
      </w:r>
      <w:proofErr w:type="spellEnd"/>
      <w:r>
        <w:rPr>
          <w:spacing w:val="-9"/>
        </w:rPr>
        <w:t xml:space="preserve"> </w:t>
      </w:r>
      <w:proofErr w:type="spellStart"/>
      <w:r>
        <w:t>uyumsuzluklar</w:t>
      </w:r>
      <w:proofErr w:type="spellEnd"/>
    </w:p>
    <w:p w:rsidR="004725B4" w:rsidRDefault="006872AA">
      <w:pPr>
        <w:spacing w:before="84"/>
        <w:ind w:left="701"/>
        <w:rPr>
          <w:i/>
          <w:sz w:val="20"/>
        </w:rPr>
      </w:pPr>
      <w:proofErr w:type="spellStart"/>
      <w:r>
        <w:rPr>
          <w:i/>
          <w:sz w:val="20"/>
        </w:rPr>
        <w:t>Saklama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koşulları</w:t>
      </w:r>
      <w:proofErr w:type="spellEnd"/>
    </w:p>
    <w:p w:rsidR="004725B4" w:rsidRDefault="006872AA">
      <w:pPr>
        <w:pStyle w:val="GvdeMetni"/>
        <w:spacing w:before="92"/>
      </w:pPr>
      <w:proofErr w:type="spellStart"/>
      <w:r>
        <w:t>Kabı</w:t>
      </w:r>
      <w:proofErr w:type="spellEnd"/>
      <w:r>
        <w:t xml:space="preserve"> </w:t>
      </w:r>
      <w:proofErr w:type="spellStart"/>
      <w:r>
        <w:t>sıkıca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kuru </w:t>
      </w:r>
      <w:proofErr w:type="spellStart"/>
      <w:r>
        <w:t>ve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havalandırılmış</w:t>
      </w:r>
      <w:proofErr w:type="spellEnd"/>
      <w:r>
        <w:t xml:space="preserve"> </w:t>
      </w:r>
      <w:proofErr w:type="spellStart"/>
      <w:r>
        <w:t>yerlerde</w:t>
      </w:r>
      <w:proofErr w:type="spellEnd"/>
      <w:r>
        <w:t xml:space="preserve"> </w:t>
      </w:r>
      <w:proofErr w:type="spellStart"/>
      <w:r>
        <w:t>saklayınız</w:t>
      </w:r>
      <w:proofErr w:type="spellEnd"/>
      <w:r>
        <w:t xml:space="preserve">. Metal </w:t>
      </w:r>
      <w:proofErr w:type="spellStart"/>
      <w:r>
        <w:t>ambalaj</w:t>
      </w:r>
      <w:proofErr w:type="spellEnd"/>
      <w:r>
        <w:t xml:space="preserve"> </w:t>
      </w:r>
      <w:proofErr w:type="spellStart"/>
      <w:r>
        <w:t>kullanılmamalıdır</w:t>
      </w:r>
      <w:proofErr w:type="spellEnd"/>
      <w:r>
        <w:t xml:space="preserve">. . 15-30 C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ediniz</w:t>
      </w:r>
      <w:proofErr w:type="spellEnd"/>
      <w:r>
        <w:t>. .</w:t>
      </w:r>
    </w:p>
    <w:p w:rsidR="00607091" w:rsidRDefault="00607091">
      <w:pPr>
        <w:pStyle w:val="GvdeMetni"/>
        <w:spacing w:before="92"/>
      </w:pPr>
      <w:proofErr w:type="spellStart"/>
      <w:r>
        <w:t>Ambalaj</w:t>
      </w:r>
      <w:proofErr w:type="spellEnd"/>
      <w:r>
        <w:t xml:space="preserve"> </w:t>
      </w:r>
      <w:proofErr w:type="spellStart"/>
      <w:r>
        <w:t>açıldıktan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7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tüketilmesi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görülmektedir.</w:t>
      </w:r>
    </w:p>
    <w:p w:rsidR="004725B4" w:rsidRDefault="004725B4">
      <w:pPr>
        <w:pStyle w:val="GvdeMetni"/>
        <w:spacing w:before="5"/>
        <w:ind w:left="0"/>
        <w:rPr>
          <w:sz w:val="18"/>
        </w:rPr>
      </w:pPr>
    </w:p>
    <w:p w:rsidR="004725B4" w:rsidRDefault="006872AA">
      <w:pPr>
        <w:pStyle w:val="Balk1"/>
        <w:numPr>
          <w:ilvl w:val="1"/>
          <w:numId w:val="5"/>
        </w:numPr>
        <w:tabs>
          <w:tab w:val="left" w:pos="750"/>
        </w:tabs>
        <w:ind w:hanging="331"/>
      </w:pPr>
      <w:r>
        <w:t>Özel son</w:t>
      </w:r>
      <w:r>
        <w:rPr>
          <w:spacing w:val="-2"/>
        </w:rPr>
        <w:t xml:space="preserve"> </w:t>
      </w:r>
      <w:proofErr w:type="spellStart"/>
      <w:r>
        <w:t>kullanım</w:t>
      </w:r>
      <w:proofErr w:type="spellEnd"/>
      <w:r>
        <w:t>(lar)</w:t>
      </w:r>
    </w:p>
    <w:p w:rsidR="004725B4" w:rsidRDefault="006872AA">
      <w:pPr>
        <w:pStyle w:val="GvdeMetni"/>
        <w:spacing w:before="84"/>
      </w:pPr>
      <w:proofErr w:type="spellStart"/>
      <w:r>
        <w:t>Bölüm</w:t>
      </w:r>
      <w:proofErr w:type="spellEnd"/>
      <w:r>
        <w:t xml:space="preserve"> 1.2 de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kullanımlar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yoktur</w:t>
      </w:r>
      <w:proofErr w:type="spellEnd"/>
      <w:r>
        <w:t>..</w:t>
      </w:r>
    </w:p>
    <w:p w:rsidR="004725B4" w:rsidRDefault="00003E3C">
      <w:pPr>
        <w:pStyle w:val="GvdeMetni"/>
        <w:spacing w:before="4"/>
        <w:ind w:left="0"/>
        <w:rPr>
          <w:sz w:val="13"/>
        </w:rPr>
      </w:pPr>
      <w:r>
        <w:pict>
          <v:line id="_x0000_s1038" style="position:absolute;z-index:-251656192;mso-wrap-distance-left:0;mso-wrap-distance-right:0;mso-position-horizontal-relative:page" from="28.7pt,10.05pt" to="566.5pt,10.05pt" strokeweight=".72pt">
            <w10:wrap type="topAndBottom" anchorx="page"/>
          </v:line>
        </w:pict>
      </w:r>
    </w:p>
    <w:p w:rsidR="004725B4" w:rsidRDefault="006872AA">
      <w:pPr>
        <w:pStyle w:val="Balk1"/>
        <w:spacing w:before="145"/>
        <w:ind w:left="135"/>
      </w:pPr>
      <w:r>
        <w:t xml:space="preserve">BÖLÜM 8 : </w:t>
      </w:r>
      <w:proofErr w:type="spellStart"/>
      <w:r>
        <w:t>Maruziyet</w:t>
      </w:r>
      <w:proofErr w:type="spellEnd"/>
      <w:r>
        <w:t xml:space="preserve"> </w:t>
      </w:r>
      <w:proofErr w:type="spellStart"/>
      <w:r>
        <w:t>kontrolleri</w:t>
      </w:r>
      <w:proofErr w:type="spellEnd"/>
      <w:r>
        <w:t xml:space="preserve"> /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koruma</w:t>
      </w:r>
      <w:proofErr w:type="spellEnd"/>
    </w:p>
    <w:p w:rsidR="004725B4" w:rsidRDefault="006872AA">
      <w:pPr>
        <w:pStyle w:val="ListeParagraf"/>
        <w:numPr>
          <w:ilvl w:val="1"/>
          <w:numId w:val="4"/>
        </w:numPr>
        <w:tabs>
          <w:tab w:val="left" w:pos="750"/>
        </w:tabs>
        <w:spacing w:before="89"/>
        <w:ind w:hanging="283"/>
        <w:rPr>
          <w:b/>
          <w:sz w:val="20"/>
        </w:rPr>
      </w:pPr>
      <w:proofErr w:type="spellStart"/>
      <w:r>
        <w:rPr>
          <w:b/>
          <w:sz w:val="20"/>
        </w:rPr>
        <w:t>Kontrol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parametreleri</w:t>
      </w:r>
      <w:proofErr w:type="spellEnd"/>
    </w:p>
    <w:p w:rsidR="004725B4" w:rsidRDefault="006872AA">
      <w:pPr>
        <w:spacing w:before="88"/>
        <w:ind w:left="703"/>
        <w:rPr>
          <w:sz w:val="16"/>
        </w:rPr>
      </w:pPr>
      <w:r>
        <w:rPr>
          <w:sz w:val="16"/>
        </w:rPr>
        <w:t xml:space="preserve">Bilgi </w:t>
      </w:r>
      <w:proofErr w:type="spellStart"/>
      <w:r>
        <w:rPr>
          <w:sz w:val="16"/>
        </w:rPr>
        <w:t>yoktur</w:t>
      </w:r>
      <w:proofErr w:type="spellEnd"/>
      <w:r>
        <w:rPr>
          <w:sz w:val="16"/>
        </w:rPr>
        <w:t>.</w:t>
      </w:r>
    </w:p>
    <w:p w:rsidR="004725B4" w:rsidRDefault="006872AA">
      <w:pPr>
        <w:pStyle w:val="Balk1"/>
        <w:numPr>
          <w:ilvl w:val="1"/>
          <w:numId w:val="4"/>
        </w:numPr>
        <w:tabs>
          <w:tab w:val="left" w:pos="750"/>
        </w:tabs>
        <w:spacing w:before="131" w:line="430" w:lineRule="atLeast"/>
        <w:ind w:right="8183" w:hanging="283"/>
      </w:pPr>
      <w:proofErr w:type="spellStart"/>
      <w:r>
        <w:t>Maruziyet</w:t>
      </w:r>
      <w:proofErr w:type="spellEnd"/>
      <w:r>
        <w:t xml:space="preserve"> </w:t>
      </w:r>
      <w:proofErr w:type="spellStart"/>
      <w:r>
        <w:t>kontrolleri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rPr>
          <w:spacing w:val="-12"/>
        </w:rPr>
        <w:t xml:space="preserve"> </w:t>
      </w:r>
      <w:proofErr w:type="spellStart"/>
      <w:r>
        <w:t>önlemleri</w:t>
      </w:r>
      <w:proofErr w:type="spellEnd"/>
    </w:p>
    <w:p w:rsidR="004725B4" w:rsidRDefault="006872AA">
      <w:pPr>
        <w:pStyle w:val="GvdeMetni"/>
        <w:spacing w:before="89"/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ekipman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önlemlerde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>..</w:t>
      </w:r>
    </w:p>
    <w:p w:rsidR="004725B4" w:rsidRDefault="004725B4">
      <w:pPr>
        <w:pStyle w:val="GvdeMetni"/>
        <w:spacing w:before="4"/>
        <w:ind w:left="0"/>
        <w:rPr>
          <w:sz w:val="18"/>
        </w:rPr>
      </w:pPr>
    </w:p>
    <w:p w:rsidR="004725B4" w:rsidRDefault="006872AA">
      <w:pPr>
        <w:pStyle w:val="Balk1"/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korunma</w:t>
      </w:r>
      <w:proofErr w:type="spellEnd"/>
      <w:r>
        <w:t xml:space="preserve"> </w:t>
      </w:r>
      <w:proofErr w:type="spellStart"/>
      <w:r>
        <w:t>önlemleri</w:t>
      </w:r>
      <w:proofErr w:type="spellEnd"/>
    </w:p>
    <w:p w:rsidR="004725B4" w:rsidRDefault="006872AA">
      <w:pPr>
        <w:pStyle w:val="GvdeMetni"/>
        <w:spacing w:before="85"/>
      </w:pPr>
      <w:proofErr w:type="spellStart"/>
      <w:r>
        <w:rPr>
          <w:u w:val="single"/>
        </w:rPr>
        <w:t>Göz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Yüz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koruması</w:t>
      </w:r>
      <w:proofErr w:type="spellEnd"/>
    </w:p>
    <w:p w:rsidR="004725B4" w:rsidRDefault="006872AA">
      <w:pPr>
        <w:spacing w:before="95"/>
        <w:ind w:left="703"/>
        <w:rPr>
          <w:sz w:val="16"/>
        </w:rPr>
      </w:pPr>
      <w:proofErr w:type="spellStart"/>
      <w:r>
        <w:rPr>
          <w:sz w:val="16"/>
        </w:rPr>
        <w:t>Güvenlik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gözlükleri</w:t>
      </w:r>
      <w:proofErr w:type="spellEnd"/>
    </w:p>
    <w:p w:rsidR="004725B4" w:rsidRDefault="006872AA">
      <w:pPr>
        <w:pStyle w:val="GvdeMetni"/>
        <w:spacing w:before="151"/>
      </w:pPr>
      <w:proofErr w:type="spellStart"/>
      <w:r>
        <w:rPr>
          <w:u w:val="single"/>
        </w:rPr>
        <w:t>Ellerin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korunması</w:t>
      </w:r>
      <w:proofErr w:type="spellEnd"/>
    </w:p>
    <w:p w:rsidR="004725B4" w:rsidRDefault="006872AA">
      <w:pPr>
        <w:spacing w:before="95" w:line="182" w:lineRule="exact"/>
        <w:ind w:left="703"/>
        <w:rPr>
          <w:sz w:val="16"/>
        </w:rPr>
      </w:pPr>
      <w:r>
        <w:rPr>
          <w:sz w:val="16"/>
        </w:rPr>
        <w:t xml:space="preserve">Tam </w:t>
      </w:r>
      <w:proofErr w:type="spellStart"/>
      <w:r>
        <w:rPr>
          <w:sz w:val="16"/>
        </w:rPr>
        <w:t>temas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halinde</w:t>
      </w:r>
      <w:proofErr w:type="spellEnd"/>
    </w:p>
    <w:p w:rsidR="004725B4" w:rsidRDefault="006872AA">
      <w:pPr>
        <w:spacing w:before="1" w:line="235" w:lineRule="auto"/>
        <w:ind w:left="703" w:right="7920"/>
        <w:rPr>
          <w:sz w:val="16"/>
        </w:rPr>
      </w:pPr>
      <w:proofErr w:type="spellStart"/>
      <w:r>
        <w:rPr>
          <w:sz w:val="16"/>
        </w:rPr>
        <w:t>Eldiven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malzemesi</w:t>
      </w:r>
      <w:proofErr w:type="spellEnd"/>
      <w:r>
        <w:rPr>
          <w:sz w:val="16"/>
        </w:rPr>
        <w:t xml:space="preserve"> : </w:t>
      </w:r>
      <w:proofErr w:type="spellStart"/>
      <w:r>
        <w:rPr>
          <w:sz w:val="16"/>
        </w:rPr>
        <w:t>Nitril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kauçuk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Eldiven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kalınlığı</w:t>
      </w:r>
      <w:proofErr w:type="spellEnd"/>
      <w:r>
        <w:rPr>
          <w:sz w:val="16"/>
        </w:rPr>
        <w:t xml:space="preserve"> : 0,11 mm </w:t>
      </w:r>
      <w:proofErr w:type="spellStart"/>
      <w:r>
        <w:rPr>
          <w:sz w:val="16"/>
        </w:rPr>
        <w:t>Emilim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süresi</w:t>
      </w:r>
      <w:proofErr w:type="spellEnd"/>
      <w:r>
        <w:rPr>
          <w:sz w:val="16"/>
        </w:rPr>
        <w:t xml:space="preserve"> : &gt; 450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dakika</w:t>
      </w:r>
      <w:proofErr w:type="spellEnd"/>
    </w:p>
    <w:p w:rsidR="004725B4" w:rsidRDefault="004725B4">
      <w:pPr>
        <w:pStyle w:val="GvdeMetni"/>
        <w:spacing w:before="8"/>
        <w:ind w:left="0"/>
        <w:rPr>
          <w:sz w:val="15"/>
        </w:rPr>
      </w:pPr>
    </w:p>
    <w:p w:rsidR="004725B4" w:rsidRDefault="006872AA">
      <w:pPr>
        <w:spacing w:line="232" w:lineRule="auto"/>
        <w:ind w:left="704" w:right="7920"/>
        <w:rPr>
          <w:sz w:val="16"/>
        </w:rPr>
      </w:pPr>
      <w:proofErr w:type="spellStart"/>
      <w:r>
        <w:rPr>
          <w:sz w:val="16"/>
        </w:rPr>
        <w:t>Sıçrama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temas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halinde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Eldiven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malzemesi</w:t>
      </w:r>
      <w:proofErr w:type="spellEnd"/>
      <w:r>
        <w:rPr>
          <w:sz w:val="16"/>
        </w:rPr>
        <w:t xml:space="preserve"> : </w:t>
      </w:r>
      <w:proofErr w:type="spellStart"/>
      <w:r>
        <w:rPr>
          <w:sz w:val="16"/>
        </w:rPr>
        <w:t>Nitril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kauçuk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Eldiven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kalınlığı</w:t>
      </w:r>
      <w:proofErr w:type="spellEnd"/>
      <w:r>
        <w:rPr>
          <w:sz w:val="16"/>
        </w:rPr>
        <w:t xml:space="preserve"> : 0,11 mm </w:t>
      </w:r>
      <w:proofErr w:type="spellStart"/>
      <w:r>
        <w:rPr>
          <w:sz w:val="16"/>
        </w:rPr>
        <w:t>Emilim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süresi</w:t>
      </w:r>
      <w:proofErr w:type="spellEnd"/>
      <w:r>
        <w:rPr>
          <w:sz w:val="16"/>
        </w:rPr>
        <w:t xml:space="preserve"> : &gt; 450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dakika</w:t>
      </w:r>
      <w:proofErr w:type="spellEnd"/>
    </w:p>
    <w:p w:rsidR="004725B4" w:rsidRDefault="004725B4">
      <w:pPr>
        <w:pStyle w:val="GvdeMetni"/>
        <w:spacing w:before="7"/>
        <w:ind w:left="0"/>
        <w:rPr>
          <w:sz w:val="15"/>
        </w:rPr>
      </w:pPr>
    </w:p>
    <w:p w:rsidR="004725B4" w:rsidRDefault="006872AA">
      <w:pPr>
        <w:ind w:left="704"/>
        <w:rPr>
          <w:sz w:val="16"/>
        </w:rPr>
      </w:pPr>
      <w:proofErr w:type="spellStart"/>
      <w:r>
        <w:rPr>
          <w:sz w:val="16"/>
        </w:rPr>
        <w:t>Kullanılacak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eldivenler</w:t>
      </w:r>
      <w:proofErr w:type="spellEnd"/>
      <w:r>
        <w:rPr>
          <w:sz w:val="16"/>
        </w:rPr>
        <w:t xml:space="preserve"> EC </w:t>
      </w:r>
      <w:proofErr w:type="spellStart"/>
      <w:r>
        <w:rPr>
          <w:sz w:val="16"/>
        </w:rPr>
        <w:t>talimatı</w:t>
      </w:r>
      <w:proofErr w:type="spellEnd"/>
      <w:r>
        <w:rPr>
          <w:sz w:val="16"/>
        </w:rPr>
        <w:t xml:space="preserve"> 89/686/EEC </w:t>
      </w:r>
      <w:proofErr w:type="spellStart"/>
      <w:r>
        <w:rPr>
          <w:sz w:val="16"/>
        </w:rPr>
        <w:t>spesifikasyonlarına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EN374 </w:t>
      </w:r>
      <w:proofErr w:type="spellStart"/>
      <w:r>
        <w:rPr>
          <w:sz w:val="16"/>
        </w:rPr>
        <w:t>standartlarına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uygun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olmalıdır</w:t>
      </w:r>
      <w:proofErr w:type="spellEnd"/>
      <w:r>
        <w:rPr>
          <w:sz w:val="16"/>
        </w:rPr>
        <w:t>.</w:t>
      </w:r>
    </w:p>
    <w:p w:rsidR="004725B4" w:rsidRDefault="004725B4">
      <w:pPr>
        <w:pStyle w:val="GvdeMetni"/>
        <w:spacing w:before="5"/>
        <w:ind w:left="0"/>
        <w:rPr>
          <w:sz w:val="16"/>
        </w:rPr>
      </w:pPr>
    </w:p>
    <w:p w:rsidR="004725B4" w:rsidRDefault="006872AA">
      <w:pPr>
        <w:pStyle w:val="GvdeMetni"/>
      </w:pPr>
      <w:proofErr w:type="spellStart"/>
      <w:r>
        <w:rPr>
          <w:u w:val="single"/>
        </w:rPr>
        <w:t>Diğer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koruyucu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ekipmanlar</w:t>
      </w:r>
      <w:proofErr w:type="spellEnd"/>
    </w:p>
    <w:p w:rsidR="004725B4" w:rsidRDefault="006872AA">
      <w:pPr>
        <w:spacing w:before="96"/>
        <w:ind w:left="703"/>
        <w:rPr>
          <w:sz w:val="16"/>
        </w:rPr>
      </w:pPr>
      <w:proofErr w:type="spellStart"/>
      <w:r>
        <w:rPr>
          <w:sz w:val="16"/>
        </w:rPr>
        <w:t>Koruyucu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kıyafet</w:t>
      </w:r>
      <w:proofErr w:type="spellEnd"/>
    </w:p>
    <w:p w:rsidR="004725B4" w:rsidRDefault="006872AA">
      <w:pPr>
        <w:pStyle w:val="GvdeMetni"/>
        <w:spacing w:before="152"/>
      </w:pPr>
      <w:proofErr w:type="spellStart"/>
      <w:r>
        <w:rPr>
          <w:u w:val="single"/>
        </w:rPr>
        <w:t>Solunum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sisteminin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korunması</w:t>
      </w:r>
      <w:proofErr w:type="spellEnd"/>
    </w:p>
    <w:p w:rsidR="004725B4" w:rsidRDefault="006872AA">
      <w:pPr>
        <w:spacing w:before="100" w:line="232" w:lineRule="auto"/>
        <w:ind w:left="703" w:right="7712"/>
        <w:rPr>
          <w:sz w:val="16"/>
        </w:rPr>
      </w:pPr>
      <w:proofErr w:type="spellStart"/>
      <w:r>
        <w:rPr>
          <w:sz w:val="16"/>
        </w:rPr>
        <w:t>Buharlar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oluştuğunda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gereklidir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Tavsiye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edilen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filtre</w:t>
      </w:r>
      <w:proofErr w:type="spellEnd"/>
      <w:r>
        <w:rPr>
          <w:sz w:val="16"/>
        </w:rPr>
        <w:t xml:space="preserve"> tipi : ABEK </w:t>
      </w:r>
      <w:proofErr w:type="spellStart"/>
      <w:r>
        <w:rPr>
          <w:sz w:val="16"/>
        </w:rPr>
        <w:t>filtre</w:t>
      </w:r>
      <w:proofErr w:type="spellEnd"/>
    </w:p>
    <w:p w:rsidR="004725B4" w:rsidRDefault="004725B4">
      <w:pPr>
        <w:pStyle w:val="GvdeMetni"/>
        <w:ind w:left="0"/>
      </w:pPr>
    </w:p>
    <w:p w:rsidR="004725B4" w:rsidRDefault="004725B4">
      <w:pPr>
        <w:pStyle w:val="GvdeMetni"/>
        <w:ind w:left="0"/>
      </w:pPr>
    </w:p>
    <w:p w:rsidR="004725B4" w:rsidRDefault="00003E3C">
      <w:pPr>
        <w:pStyle w:val="GvdeMetni"/>
        <w:spacing w:before="6"/>
        <w:ind w:left="0"/>
        <w:rPr>
          <w:sz w:val="28"/>
        </w:rPr>
      </w:pPr>
      <w:r>
        <w:pict>
          <v:line id="_x0000_s1037" style="position:absolute;z-index:-251655168;mso-wrap-distance-left:0;mso-wrap-distance-right:0;mso-position-horizontal-relative:page" from="28.7pt,18.8pt" to="566.5pt,18.8pt" strokeweight=".72pt">
            <w10:wrap type="topAndBottom" anchorx="page"/>
          </v:line>
        </w:pict>
      </w:r>
    </w:p>
    <w:p w:rsidR="004725B4" w:rsidRDefault="006872AA">
      <w:pPr>
        <w:pStyle w:val="Balk1"/>
        <w:spacing w:before="145"/>
        <w:ind w:left="135"/>
      </w:pPr>
      <w:r>
        <w:t xml:space="preserve">BÖLÜM 9 :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özellikler</w:t>
      </w:r>
      <w:proofErr w:type="spellEnd"/>
    </w:p>
    <w:p w:rsidR="004725B4" w:rsidRDefault="006872AA">
      <w:pPr>
        <w:spacing w:before="168"/>
        <w:ind w:left="418"/>
        <w:rPr>
          <w:b/>
          <w:sz w:val="20"/>
        </w:rPr>
      </w:pPr>
      <w:proofErr w:type="spellStart"/>
      <w:r>
        <w:rPr>
          <w:b/>
          <w:sz w:val="20"/>
        </w:rPr>
        <w:t>Temel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fiziksel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kimyasal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özellikleri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hakkında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bilgi</w:t>
      </w:r>
      <w:proofErr w:type="spellEnd"/>
    </w:p>
    <w:p w:rsidR="004725B4" w:rsidRDefault="006872AA">
      <w:pPr>
        <w:pStyle w:val="GvdeMetni"/>
        <w:tabs>
          <w:tab w:val="left" w:pos="3538"/>
        </w:tabs>
        <w:spacing w:before="101"/>
      </w:pPr>
      <w:proofErr w:type="spellStart"/>
      <w:r>
        <w:t>Fiziksel</w:t>
      </w:r>
      <w:proofErr w:type="spellEnd"/>
      <w:r>
        <w:rPr>
          <w:spacing w:val="-6"/>
        </w:rPr>
        <w:t xml:space="preserve"> </w:t>
      </w:r>
      <w:r>
        <w:t>Hali</w:t>
      </w:r>
      <w:r>
        <w:tab/>
      </w:r>
      <w:proofErr w:type="spellStart"/>
      <w:r>
        <w:t>Sıvı</w:t>
      </w:r>
      <w:proofErr w:type="spellEnd"/>
    </w:p>
    <w:p w:rsidR="004725B4" w:rsidRDefault="006872AA">
      <w:pPr>
        <w:pStyle w:val="GvdeMetni"/>
        <w:tabs>
          <w:tab w:val="left" w:pos="3538"/>
        </w:tabs>
        <w:spacing w:before="152"/>
      </w:pPr>
      <w:proofErr w:type="spellStart"/>
      <w:r>
        <w:t>Renk</w:t>
      </w:r>
      <w:proofErr w:type="spellEnd"/>
      <w:r>
        <w:tab/>
      </w:r>
      <w:proofErr w:type="spellStart"/>
      <w:r>
        <w:t>Şeffaf</w:t>
      </w:r>
      <w:proofErr w:type="spellEnd"/>
    </w:p>
    <w:p w:rsidR="004725B4" w:rsidRDefault="006872AA">
      <w:pPr>
        <w:pStyle w:val="GvdeMetni"/>
        <w:spacing w:before="149"/>
      </w:pPr>
      <w:r>
        <w:t>Koku</w:t>
      </w:r>
    </w:p>
    <w:p w:rsidR="004725B4" w:rsidRDefault="006872AA">
      <w:pPr>
        <w:pStyle w:val="GvdeMetni"/>
        <w:tabs>
          <w:tab w:val="left" w:pos="3538"/>
        </w:tabs>
        <w:spacing w:before="149"/>
      </w:pPr>
      <w:r>
        <w:t>Koku</w:t>
      </w:r>
      <w:r>
        <w:rPr>
          <w:spacing w:val="-3"/>
        </w:rPr>
        <w:t xml:space="preserve"> </w:t>
      </w:r>
      <w:proofErr w:type="spellStart"/>
      <w:r>
        <w:t>Eşiği</w:t>
      </w:r>
      <w:proofErr w:type="spellEnd"/>
      <w:r>
        <w:tab/>
        <w:t>Bilgi</w:t>
      </w:r>
      <w:r>
        <w:rPr>
          <w:spacing w:val="-2"/>
        </w:rPr>
        <w:t xml:space="preserve"> </w:t>
      </w:r>
      <w:proofErr w:type="spellStart"/>
      <w:r>
        <w:t>yoktur</w:t>
      </w:r>
      <w:proofErr w:type="spellEnd"/>
      <w:r>
        <w:t>.</w:t>
      </w:r>
    </w:p>
    <w:p w:rsidR="004725B4" w:rsidRDefault="004725B4">
      <w:pPr>
        <w:sectPr w:rsidR="004725B4">
          <w:pgSz w:w="11910" w:h="16840"/>
          <w:pgMar w:top="1920" w:right="460" w:bottom="940" w:left="460" w:header="321" w:footer="749" w:gutter="0"/>
          <w:cols w:space="708"/>
        </w:sectPr>
      </w:pPr>
    </w:p>
    <w:p w:rsidR="004725B4" w:rsidRDefault="004725B4">
      <w:pPr>
        <w:pStyle w:val="GvdeMetni"/>
        <w:spacing w:before="2"/>
        <w:ind w:left="0"/>
        <w:rPr>
          <w:sz w:val="8"/>
        </w:rPr>
      </w:pPr>
    </w:p>
    <w:p w:rsidR="004725B4" w:rsidRDefault="00003E3C">
      <w:pPr>
        <w:pStyle w:val="GvdeMetni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37.85pt;height:.75pt;mso-position-horizontal-relative:char;mso-position-vertical-relative:line" coordsize="10757,15">
            <v:line id="_x0000_s1036" style="position:absolute" from="0,7" to="10757,7" strokeweight=".72pt"/>
            <w10:anchorlock/>
          </v:group>
        </w:pict>
      </w:r>
    </w:p>
    <w:p w:rsidR="004725B4" w:rsidRDefault="006872AA">
      <w:pPr>
        <w:pStyle w:val="GvdeMetni"/>
        <w:tabs>
          <w:tab w:val="left" w:pos="3538"/>
        </w:tabs>
        <w:spacing w:before="51"/>
      </w:pPr>
      <w:r>
        <w:t>pH</w:t>
      </w:r>
      <w:r>
        <w:tab/>
        <w:t>6,8-7,2 50 g/l 20</w:t>
      </w:r>
      <w:r>
        <w:rPr>
          <w:spacing w:val="-7"/>
        </w:rPr>
        <w:t xml:space="preserve"> </w:t>
      </w:r>
      <w:r>
        <w:t>°C</w:t>
      </w:r>
    </w:p>
    <w:p w:rsidR="004725B4" w:rsidRDefault="006872AA">
      <w:pPr>
        <w:pStyle w:val="GvdeMetni"/>
        <w:tabs>
          <w:tab w:val="left" w:pos="3538"/>
        </w:tabs>
        <w:spacing w:before="149"/>
      </w:pPr>
      <w:proofErr w:type="spellStart"/>
      <w:r>
        <w:t>Erime</w:t>
      </w:r>
      <w:proofErr w:type="spellEnd"/>
      <w:r>
        <w:rPr>
          <w:spacing w:val="-3"/>
        </w:rPr>
        <w:t xml:space="preserve"> </w:t>
      </w:r>
      <w:proofErr w:type="spellStart"/>
      <w:r>
        <w:t>noktası</w:t>
      </w:r>
      <w:proofErr w:type="spellEnd"/>
      <w:r>
        <w:tab/>
        <w:t>Bilgi</w:t>
      </w:r>
      <w:r>
        <w:rPr>
          <w:spacing w:val="-18"/>
        </w:rPr>
        <w:t xml:space="preserve"> </w:t>
      </w:r>
      <w:proofErr w:type="spellStart"/>
      <w:r>
        <w:t>yoktur</w:t>
      </w:r>
      <w:proofErr w:type="spellEnd"/>
      <w:r>
        <w:t>.</w:t>
      </w:r>
    </w:p>
    <w:p w:rsidR="004725B4" w:rsidRDefault="006872AA">
      <w:pPr>
        <w:pStyle w:val="GvdeMetni"/>
        <w:tabs>
          <w:tab w:val="left" w:pos="3538"/>
        </w:tabs>
        <w:spacing w:before="152"/>
      </w:pPr>
      <w:proofErr w:type="spellStart"/>
      <w:r>
        <w:t>Donma</w:t>
      </w:r>
      <w:proofErr w:type="spellEnd"/>
      <w:r>
        <w:rPr>
          <w:spacing w:val="-3"/>
        </w:rPr>
        <w:t xml:space="preserve"> </w:t>
      </w:r>
      <w:proofErr w:type="spellStart"/>
      <w:r>
        <w:t>noktası</w:t>
      </w:r>
      <w:proofErr w:type="spellEnd"/>
      <w:r>
        <w:tab/>
        <w:t>Bilgi</w:t>
      </w:r>
      <w:r>
        <w:rPr>
          <w:spacing w:val="-18"/>
        </w:rPr>
        <w:t xml:space="preserve"> </w:t>
      </w:r>
      <w:proofErr w:type="spellStart"/>
      <w:r>
        <w:t>yoktur</w:t>
      </w:r>
      <w:proofErr w:type="spellEnd"/>
      <w:r>
        <w:t>.</w:t>
      </w:r>
    </w:p>
    <w:p w:rsidR="004725B4" w:rsidRDefault="004725B4">
      <w:pPr>
        <w:sectPr w:rsidR="004725B4">
          <w:pgSz w:w="11910" w:h="16840"/>
          <w:pgMar w:top="1920" w:right="460" w:bottom="940" w:left="460" w:header="321" w:footer="749" w:gutter="0"/>
          <w:cols w:space="708"/>
        </w:sectPr>
      </w:pPr>
    </w:p>
    <w:p w:rsidR="004725B4" w:rsidRDefault="006872AA">
      <w:pPr>
        <w:pStyle w:val="GvdeMetni"/>
        <w:spacing w:before="149"/>
        <w:ind w:right="-11"/>
      </w:pPr>
      <w:proofErr w:type="spellStart"/>
      <w:r>
        <w:t>Kaynama</w:t>
      </w:r>
      <w:proofErr w:type="spellEnd"/>
      <w:r>
        <w:rPr>
          <w:spacing w:val="-18"/>
        </w:rPr>
        <w:t xml:space="preserve"> </w:t>
      </w:r>
      <w:proofErr w:type="spellStart"/>
      <w:r>
        <w:t>noktası</w:t>
      </w:r>
      <w:proofErr w:type="spellEnd"/>
      <w:r>
        <w:t>/</w:t>
      </w:r>
      <w:proofErr w:type="spellStart"/>
      <w:r>
        <w:t>kaynama</w:t>
      </w:r>
      <w:proofErr w:type="spellEnd"/>
      <w:r>
        <w:t xml:space="preserve"> </w:t>
      </w:r>
      <w:proofErr w:type="spellStart"/>
      <w:r>
        <w:t>aralığı</w:t>
      </w:r>
      <w:proofErr w:type="spellEnd"/>
    </w:p>
    <w:p w:rsidR="004725B4" w:rsidRDefault="006872AA">
      <w:pPr>
        <w:pStyle w:val="GvdeMetni"/>
        <w:spacing w:before="149"/>
        <w:ind w:left="394"/>
      </w:pPr>
      <w:r>
        <w:br w:type="column"/>
      </w:r>
      <w:r>
        <w:t>93-96 C</w:t>
      </w:r>
    </w:p>
    <w:p w:rsidR="004725B4" w:rsidRDefault="004725B4">
      <w:pPr>
        <w:sectPr w:rsidR="004725B4">
          <w:type w:val="continuous"/>
          <w:pgSz w:w="11910" w:h="16840"/>
          <w:pgMar w:top="620" w:right="460" w:bottom="940" w:left="460" w:header="708" w:footer="708" w:gutter="0"/>
          <w:cols w:num="2" w:space="708" w:equalWidth="0">
            <w:col w:w="3105" w:space="40"/>
            <w:col w:w="7845"/>
          </w:cols>
        </w:sectPr>
      </w:pPr>
    </w:p>
    <w:p w:rsidR="004725B4" w:rsidRDefault="006872AA">
      <w:pPr>
        <w:pStyle w:val="GvdeMetni"/>
        <w:tabs>
          <w:tab w:val="left" w:pos="3538"/>
        </w:tabs>
        <w:spacing w:before="92"/>
      </w:pPr>
      <w:proofErr w:type="spellStart"/>
      <w:r>
        <w:t>Parlama</w:t>
      </w:r>
      <w:proofErr w:type="spellEnd"/>
      <w:r>
        <w:rPr>
          <w:spacing w:val="-4"/>
        </w:rPr>
        <w:t xml:space="preserve"> </w:t>
      </w:r>
      <w:proofErr w:type="spellStart"/>
      <w:r>
        <w:t>noktası</w:t>
      </w:r>
      <w:proofErr w:type="spellEnd"/>
      <w:r>
        <w:tab/>
        <w:t>Bilgi</w:t>
      </w:r>
      <w:r>
        <w:rPr>
          <w:spacing w:val="-18"/>
        </w:rPr>
        <w:t xml:space="preserve"> </w:t>
      </w:r>
      <w:proofErr w:type="spellStart"/>
      <w:r>
        <w:t>yoktur</w:t>
      </w:r>
      <w:proofErr w:type="spellEnd"/>
      <w:r>
        <w:t>.</w:t>
      </w:r>
    </w:p>
    <w:p w:rsidR="004725B4" w:rsidRDefault="006872AA">
      <w:pPr>
        <w:pStyle w:val="GvdeMetni"/>
        <w:tabs>
          <w:tab w:val="left" w:pos="3538"/>
        </w:tabs>
        <w:spacing w:before="149" w:line="396" w:lineRule="auto"/>
        <w:ind w:right="6088"/>
      </w:pPr>
      <w:proofErr w:type="spellStart"/>
      <w:r>
        <w:t>Buharlaşma</w:t>
      </w:r>
      <w:proofErr w:type="spellEnd"/>
      <w:r>
        <w:rPr>
          <w:spacing w:val="-5"/>
        </w:rPr>
        <w:t xml:space="preserve"> </w:t>
      </w:r>
      <w:proofErr w:type="spellStart"/>
      <w:r>
        <w:t>oranı</w:t>
      </w:r>
      <w:proofErr w:type="spellEnd"/>
      <w:r>
        <w:tab/>
        <w:t xml:space="preserve">Bilgi </w:t>
      </w:r>
      <w:proofErr w:type="spellStart"/>
      <w:r>
        <w:t>yoktur</w:t>
      </w:r>
      <w:proofErr w:type="spellEnd"/>
      <w:r>
        <w:t xml:space="preserve">. </w:t>
      </w:r>
      <w:proofErr w:type="spellStart"/>
      <w:r>
        <w:t>Alev</w:t>
      </w:r>
      <w:proofErr w:type="spellEnd"/>
      <w:r>
        <w:t xml:space="preserve"> alma </w:t>
      </w:r>
      <w:proofErr w:type="spellStart"/>
      <w:r>
        <w:t>sıcaklığı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t>katı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gaz</w:t>
      </w:r>
      <w:proofErr w:type="spellEnd"/>
      <w:r>
        <w:t>)</w:t>
      </w:r>
      <w:r>
        <w:tab/>
        <w:t xml:space="preserve">Bilgi </w:t>
      </w:r>
      <w:proofErr w:type="spellStart"/>
      <w:r>
        <w:t>yoktur</w:t>
      </w:r>
      <w:proofErr w:type="spellEnd"/>
      <w:r>
        <w:t xml:space="preserve">. °C Alt / </w:t>
      </w:r>
      <w:proofErr w:type="spellStart"/>
      <w:r>
        <w:t>Üst</w:t>
      </w:r>
      <w:proofErr w:type="spellEnd"/>
      <w:r>
        <w:rPr>
          <w:spacing w:val="-10"/>
        </w:rPr>
        <w:t xml:space="preserve"> </w:t>
      </w:r>
      <w:proofErr w:type="spellStart"/>
      <w:r>
        <w:t>patlama</w:t>
      </w:r>
      <w:proofErr w:type="spellEnd"/>
      <w:r>
        <w:rPr>
          <w:spacing w:val="-4"/>
        </w:rPr>
        <w:t xml:space="preserve"> </w:t>
      </w:r>
      <w:proofErr w:type="spellStart"/>
      <w:r>
        <w:t>limiti</w:t>
      </w:r>
      <w:proofErr w:type="spellEnd"/>
      <w:r>
        <w:tab/>
        <w:t>Bilgi</w:t>
      </w:r>
      <w:r>
        <w:rPr>
          <w:spacing w:val="-4"/>
        </w:rPr>
        <w:t xml:space="preserve"> </w:t>
      </w:r>
      <w:proofErr w:type="spellStart"/>
      <w:r>
        <w:t>yoktur</w:t>
      </w:r>
      <w:proofErr w:type="spellEnd"/>
      <w:r>
        <w:t>.</w:t>
      </w:r>
    </w:p>
    <w:p w:rsidR="004725B4" w:rsidRDefault="006872AA">
      <w:pPr>
        <w:pStyle w:val="GvdeMetni"/>
        <w:tabs>
          <w:tab w:val="left" w:pos="3538"/>
        </w:tabs>
        <w:spacing w:before="2"/>
      </w:pPr>
      <w:r>
        <w:t xml:space="preserve">Alt / </w:t>
      </w:r>
      <w:proofErr w:type="spellStart"/>
      <w:r>
        <w:t>Üst</w:t>
      </w:r>
      <w:proofErr w:type="spellEnd"/>
      <w:r>
        <w:rPr>
          <w:spacing w:val="-10"/>
        </w:rPr>
        <w:t xml:space="preserve"> </w:t>
      </w:r>
      <w:proofErr w:type="spellStart"/>
      <w:r>
        <w:t>patlama</w:t>
      </w:r>
      <w:proofErr w:type="spellEnd"/>
      <w:r>
        <w:rPr>
          <w:spacing w:val="-4"/>
        </w:rPr>
        <w:t xml:space="preserve"> </w:t>
      </w:r>
      <w:proofErr w:type="spellStart"/>
      <w:r>
        <w:t>limiti</w:t>
      </w:r>
      <w:proofErr w:type="spellEnd"/>
      <w:r>
        <w:tab/>
        <w:t>Bilgi</w:t>
      </w:r>
      <w:r>
        <w:rPr>
          <w:spacing w:val="-18"/>
        </w:rPr>
        <w:t xml:space="preserve"> </w:t>
      </w:r>
      <w:proofErr w:type="spellStart"/>
      <w:r>
        <w:t>yoktur</w:t>
      </w:r>
      <w:proofErr w:type="spellEnd"/>
      <w:r>
        <w:t>.</w:t>
      </w:r>
    </w:p>
    <w:p w:rsidR="004725B4" w:rsidRDefault="006872AA">
      <w:pPr>
        <w:pStyle w:val="GvdeMetni"/>
        <w:tabs>
          <w:tab w:val="left" w:pos="3538"/>
        </w:tabs>
        <w:spacing w:before="149"/>
      </w:pPr>
      <w:proofErr w:type="spellStart"/>
      <w:r>
        <w:t>Buhar</w:t>
      </w:r>
      <w:proofErr w:type="spellEnd"/>
      <w:r>
        <w:rPr>
          <w:spacing w:val="-4"/>
        </w:rPr>
        <w:t xml:space="preserve"> </w:t>
      </w:r>
      <w:proofErr w:type="spellStart"/>
      <w:r>
        <w:t>basıncı</w:t>
      </w:r>
      <w:proofErr w:type="spellEnd"/>
      <w:r>
        <w:tab/>
        <w:t>Bilgi</w:t>
      </w:r>
      <w:r>
        <w:rPr>
          <w:spacing w:val="-18"/>
        </w:rPr>
        <w:t xml:space="preserve"> </w:t>
      </w:r>
      <w:proofErr w:type="spellStart"/>
      <w:r>
        <w:t>yoktur</w:t>
      </w:r>
      <w:proofErr w:type="spellEnd"/>
      <w:r>
        <w:t>.</w:t>
      </w:r>
    </w:p>
    <w:p w:rsidR="004725B4" w:rsidRDefault="006872AA">
      <w:pPr>
        <w:pStyle w:val="GvdeMetni"/>
        <w:tabs>
          <w:tab w:val="left" w:pos="3538"/>
        </w:tabs>
        <w:spacing w:before="149"/>
      </w:pPr>
      <w:proofErr w:type="spellStart"/>
      <w:r>
        <w:t>Nispi</w:t>
      </w:r>
      <w:proofErr w:type="spellEnd"/>
      <w:r>
        <w:rPr>
          <w:spacing w:val="-9"/>
        </w:rPr>
        <w:t xml:space="preserve"> </w:t>
      </w:r>
      <w:proofErr w:type="spellStart"/>
      <w:r>
        <w:t>buhar</w:t>
      </w:r>
      <w:proofErr w:type="spellEnd"/>
      <w:r>
        <w:rPr>
          <w:spacing w:val="-7"/>
        </w:rPr>
        <w:t xml:space="preserve"> </w:t>
      </w:r>
      <w:proofErr w:type="spellStart"/>
      <w:r>
        <w:t>yoğunluğu</w:t>
      </w:r>
      <w:proofErr w:type="spellEnd"/>
      <w:r>
        <w:tab/>
        <w:t>Bilgi</w:t>
      </w:r>
      <w:r>
        <w:rPr>
          <w:spacing w:val="-18"/>
        </w:rPr>
        <w:t xml:space="preserve"> </w:t>
      </w:r>
      <w:proofErr w:type="spellStart"/>
      <w:r>
        <w:t>yoktur</w:t>
      </w:r>
      <w:proofErr w:type="spellEnd"/>
      <w:r>
        <w:t>.</w:t>
      </w:r>
    </w:p>
    <w:p w:rsidR="004725B4" w:rsidRDefault="006872AA">
      <w:pPr>
        <w:pStyle w:val="GvdeMetni"/>
        <w:tabs>
          <w:tab w:val="left" w:pos="3538"/>
        </w:tabs>
        <w:spacing w:before="152"/>
      </w:pPr>
      <w:proofErr w:type="spellStart"/>
      <w:r>
        <w:t>Yoğunluk</w:t>
      </w:r>
      <w:proofErr w:type="spellEnd"/>
      <w:r>
        <w:tab/>
        <w:t>1,015-1,02</w:t>
      </w:r>
      <w:r>
        <w:rPr>
          <w:spacing w:val="-2"/>
        </w:rPr>
        <w:t xml:space="preserve"> </w:t>
      </w:r>
      <w:r>
        <w:t>g/cm3</w:t>
      </w:r>
    </w:p>
    <w:p w:rsidR="004725B4" w:rsidRDefault="006872AA">
      <w:pPr>
        <w:pStyle w:val="GvdeMetni"/>
        <w:tabs>
          <w:tab w:val="left" w:pos="3538"/>
        </w:tabs>
        <w:spacing w:before="149"/>
      </w:pPr>
      <w:proofErr w:type="spellStart"/>
      <w:r>
        <w:t>Nispi</w:t>
      </w:r>
      <w:proofErr w:type="spellEnd"/>
      <w:r>
        <w:rPr>
          <w:spacing w:val="-9"/>
        </w:rPr>
        <w:t xml:space="preserve"> </w:t>
      </w:r>
      <w:proofErr w:type="spellStart"/>
      <w:r>
        <w:t>yoğunluk</w:t>
      </w:r>
      <w:proofErr w:type="spellEnd"/>
      <w:r>
        <w:tab/>
        <w:t>Bilgi</w:t>
      </w:r>
      <w:r>
        <w:rPr>
          <w:spacing w:val="-2"/>
        </w:rPr>
        <w:t xml:space="preserve"> </w:t>
      </w:r>
      <w:proofErr w:type="spellStart"/>
      <w:r>
        <w:t>yoktur</w:t>
      </w:r>
      <w:proofErr w:type="spellEnd"/>
      <w:r>
        <w:t>.</w:t>
      </w:r>
    </w:p>
    <w:p w:rsidR="004725B4" w:rsidRDefault="006872AA">
      <w:pPr>
        <w:pStyle w:val="GvdeMetni"/>
        <w:tabs>
          <w:tab w:val="left" w:pos="3538"/>
        </w:tabs>
        <w:spacing w:before="149" w:line="338" w:lineRule="auto"/>
        <w:ind w:right="6143"/>
      </w:pPr>
      <w:proofErr w:type="spellStart"/>
      <w:r>
        <w:t>Su</w:t>
      </w:r>
      <w:proofErr w:type="spellEnd"/>
      <w:r>
        <w:t xml:space="preserve"> </w:t>
      </w:r>
      <w:proofErr w:type="spellStart"/>
      <w:r>
        <w:t>içinde</w:t>
      </w:r>
      <w:proofErr w:type="spellEnd"/>
      <w:r>
        <w:rPr>
          <w:spacing w:val="-14"/>
        </w:rPr>
        <w:t xml:space="preserve"> </w:t>
      </w:r>
      <w:proofErr w:type="spellStart"/>
      <w:r>
        <w:t>çözünürlüğü</w:t>
      </w:r>
      <w:proofErr w:type="spellEnd"/>
      <w:r>
        <w:rPr>
          <w:spacing w:val="-7"/>
        </w:rPr>
        <w:t xml:space="preserve"> </w:t>
      </w:r>
      <w:r>
        <w:t>(g/l)</w:t>
      </w:r>
      <w:r>
        <w:tab/>
      </w:r>
      <w:proofErr w:type="spellStart"/>
      <w:r>
        <w:t>çözünür</w:t>
      </w:r>
      <w:proofErr w:type="spellEnd"/>
      <w:r>
        <w:t xml:space="preserve"> °C </w:t>
      </w:r>
      <w:proofErr w:type="spellStart"/>
      <w:r>
        <w:t>Yağ</w:t>
      </w:r>
      <w:proofErr w:type="spellEnd"/>
      <w:r>
        <w:t xml:space="preserve"> </w:t>
      </w:r>
      <w:proofErr w:type="spellStart"/>
      <w:r>
        <w:t>içinde</w:t>
      </w:r>
      <w:proofErr w:type="spellEnd"/>
      <w:r>
        <w:rPr>
          <w:spacing w:val="-17"/>
        </w:rPr>
        <w:t xml:space="preserve"> </w:t>
      </w:r>
      <w:proofErr w:type="spellStart"/>
      <w:r>
        <w:t>çözünürlüğü</w:t>
      </w:r>
      <w:proofErr w:type="spellEnd"/>
      <w:r>
        <w:rPr>
          <w:spacing w:val="-7"/>
        </w:rPr>
        <w:t xml:space="preserve"> </w:t>
      </w:r>
      <w:r>
        <w:t>(g/l)</w:t>
      </w:r>
      <w:r>
        <w:tab/>
        <w:t xml:space="preserve">Bilgi </w:t>
      </w:r>
      <w:proofErr w:type="spellStart"/>
      <w:r>
        <w:t>yoktur</w:t>
      </w:r>
      <w:proofErr w:type="spellEnd"/>
      <w:r>
        <w:t>.</w:t>
      </w:r>
      <w:r>
        <w:rPr>
          <w:spacing w:val="-19"/>
        </w:rPr>
        <w:t xml:space="preserve"> </w:t>
      </w:r>
      <w:r>
        <w:t>°C</w:t>
      </w:r>
    </w:p>
    <w:p w:rsidR="004725B4" w:rsidRDefault="004725B4">
      <w:pPr>
        <w:spacing w:line="338" w:lineRule="auto"/>
        <w:sectPr w:rsidR="004725B4">
          <w:type w:val="continuous"/>
          <w:pgSz w:w="11910" w:h="16840"/>
          <w:pgMar w:top="620" w:right="460" w:bottom="940" w:left="460" w:header="708" w:footer="708" w:gutter="0"/>
          <w:cols w:space="708"/>
        </w:sectPr>
      </w:pPr>
    </w:p>
    <w:p w:rsidR="004725B4" w:rsidRDefault="006872AA">
      <w:pPr>
        <w:pStyle w:val="GvdeMetni"/>
        <w:spacing w:before="55"/>
        <w:ind w:right="-5"/>
      </w:pPr>
      <w:proofErr w:type="spellStart"/>
      <w:r>
        <w:t>Dağılma</w:t>
      </w:r>
      <w:proofErr w:type="spellEnd"/>
      <w:r>
        <w:t xml:space="preserve"> </w:t>
      </w:r>
      <w:proofErr w:type="spellStart"/>
      <w:r>
        <w:t>katsayısı</w:t>
      </w:r>
      <w:proofErr w:type="spellEnd"/>
      <w:r>
        <w:t>: n-</w:t>
      </w:r>
      <w:proofErr w:type="spellStart"/>
      <w:r>
        <w:t>oktanol</w:t>
      </w:r>
      <w:proofErr w:type="spellEnd"/>
      <w:r>
        <w:rPr>
          <w:spacing w:val="-23"/>
        </w:rPr>
        <w:t xml:space="preserve"> </w:t>
      </w:r>
      <w:r>
        <w:t xml:space="preserve">/ </w:t>
      </w:r>
      <w:proofErr w:type="spellStart"/>
      <w:r>
        <w:t>su</w:t>
      </w:r>
      <w:proofErr w:type="spellEnd"/>
    </w:p>
    <w:p w:rsidR="004725B4" w:rsidRDefault="006872AA">
      <w:pPr>
        <w:pStyle w:val="GvdeMetni"/>
        <w:spacing w:before="92"/>
        <w:ind w:right="-5"/>
      </w:pPr>
      <w:proofErr w:type="spellStart"/>
      <w:r>
        <w:t>Kendiliğinden</w:t>
      </w:r>
      <w:proofErr w:type="spellEnd"/>
      <w:r>
        <w:t xml:space="preserve"> </w:t>
      </w:r>
      <w:proofErr w:type="spellStart"/>
      <w:r>
        <w:t>tutuşma</w:t>
      </w:r>
      <w:proofErr w:type="spellEnd"/>
      <w:r>
        <w:t xml:space="preserve"> </w:t>
      </w:r>
      <w:proofErr w:type="spellStart"/>
      <w:r>
        <w:t>sıcaklığı</w:t>
      </w:r>
      <w:proofErr w:type="spellEnd"/>
    </w:p>
    <w:p w:rsidR="004725B4" w:rsidRDefault="006872AA">
      <w:pPr>
        <w:pStyle w:val="GvdeMetni"/>
        <w:spacing w:before="55" w:line="576" w:lineRule="auto"/>
        <w:ind w:left="171" w:right="6059"/>
      </w:pPr>
      <w:r>
        <w:br w:type="column"/>
      </w:r>
      <w:r>
        <w:t xml:space="preserve">Bilgi </w:t>
      </w:r>
      <w:proofErr w:type="spellStart"/>
      <w:r>
        <w:t>yoktur</w:t>
      </w:r>
      <w:proofErr w:type="spellEnd"/>
      <w:r>
        <w:t xml:space="preserve">. Bilgi </w:t>
      </w:r>
      <w:proofErr w:type="spellStart"/>
      <w:r>
        <w:t>yoktur</w:t>
      </w:r>
      <w:proofErr w:type="spellEnd"/>
      <w:r>
        <w:t>.</w:t>
      </w:r>
    </w:p>
    <w:p w:rsidR="004725B4" w:rsidRDefault="004725B4">
      <w:pPr>
        <w:spacing w:line="576" w:lineRule="auto"/>
        <w:sectPr w:rsidR="004725B4">
          <w:type w:val="continuous"/>
          <w:pgSz w:w="11910" w:h="16840"/>
          <w:pgMar w:top="620" w:right="460" w:bottom="940" w:left="460" w:header="708" w:footer="708" w:gutter="0"/>
          <w:cols w:num="2" w:space="708" w:equalWidth="0">
            <w:col w:w="3328" w:space="40"/>
            <w:col w:w="7622"/>
          </w:cols>
        </w:sectPr>
      </w:pPr>
    </w:p>
    <w:p w:rsidR="004725B4" w:rsidRDefault="006872AA">
      <w:pPr>
        <w:pStyle w:val="GvdeMetni"/>
        <w:tabs>
          <w:tab w:val="left" w:pos="3538"/>
        </w:tabs>
      </w:pPr>
      <w:proofErr w:type="spellStart"/>
      <w:r>
        <w:t>Bozunma</w:t>
      </w:r>
      <w:proofErr w:type="spellEnd"/>
      <w:r>
        <w:rPr>
          <w:spacing w:val="-5"/>
        </w:rPr>
        <w:t xml:space="preserve"> </w:t>
      </w:r>
      <w:proofErr w:type="spellStart"/>
      <w:r>
        <w:t>sıcaklığı</w:t>
      </w:r>
      <w:proofErr w:type="spellEnd"/>
      <w:r>
        <w:tab/>
        <w:t>Bilgi</w:t>
      </w:r>
      <w:r>
        <w:rPr>
          <w:spacing w:val="-2"/>
        </w:rPr>
        <w:t xml:space="preserve"> </w:t>
      </w:r>
      <w:proofErr w:type="spellStart"/>
      <w:r>
        <w:t>yoktur</w:t>
      </w:r>
      <w:proofErr w:type="spellEnd"/>
      <w:r>
        <w:t>.</w:t>
      </w:r>
    </w:p>
    <w:p w:rsidR="004725B4" w:rsidRDefault="006872AA">
      <w:pPr>
        <w:pStyle w:val="Balk1"/>
        <w:spacing w:before="156"/>
        <w:ind w:left="418"/>
      </w:pPr>
      <w:proofErr w:type="spellStart"/>
      <w:r>
        <w:t>Akışkanlık</w:t>
      </w:r>
      <w:proofErr w:type="spellEnd"/>
    </w:p>
    <w:p w:rsidR="004725B4" w:rsidRDefault="006872AA">
      <w:pPr>
        <w:pStyle w:val="GvdeMetni"/>
        <w:spacing w:before="142"/>
      </w:pPr>
      <w:proofErr w:type="spellStart"/>
      <w:r>
        <w:t>Viskozite</w:t>
      </w:r>
      <w:proofErr w:type="spellEnd"/>
      <w:r>
        <w:t xml:space="preserve">, </w:t>
      </w:r>
      <w:proofErr w:type="spellStart"/>
      <w:r>
        <w:t>Kinetik</w:t>
      </w:r>
      <w:proofErr w:type="spellEnd"/>
    </w:p>
    <w:p w:rsidR="004725B4" w:rsidRDefault="006872AA">
      <w:pPr>
        <w:pStyle w:val="GvdeMetni"/>
        <w:tabs>
          <w:tab w:val="left" w:pos="3538"/>
        </w:tabs>
        <w:spacing w:before="152"/>
      </w:pPr>
      <w:proofErr w:type="spellStart"/>
      <w:r>
        <w:t>Viskozite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Dinamik</w:t>
      </w:r>
      <w:proofErr w:type="spellEnd"/>
      <w:r>
        <w:tab/>
        <w:t>Bilgi</w:t>
      </w:r>
      <w:r>
        <w:rPr>
          <w:spacing w:val="-2"/>
        </w:rPr>
        <w:t xml:space="preserve"> </w:t>
      </w:r>
      <w:proofErr w:type="spellStart"/>
      <w:r>
        <w:t>yoktur</w:t>
      </w:r>
      <w:proofErr w:type="spellEnd"/>
      <w:r>
        <w:t>.</w:t>
      </w:r>
    </w:p>
    <w:p w:rsidR="004725B4" w:rsidRDefault="00003E3C">
      <w:pPr>
        <w:pStyle w:val="GvdeMetni"/>
        <w:tabs>
          <w:tab w:val="left" w:pos="3538"/>
        </w:tabs>
        <w:spacing w:before="149" w:line="396" w:lineRule="auto"/>
        <w:ind w:right="4218"/>
      </w:pPr>
      <w:r>
        <w:pict>
          <v:line id="_x0000_s1034" style="position:absolute;left:0;text-align:left;z-index:-251654144;mso-wrap-distance-left:0;mso-wrap-distance-right:0;mso-position-horizontal-relative:page" from="28.7pt,48.05pt" to="566.5pt,48.05pt" strokeweight=".72pt">
            <w10:wrap type="topAndBottom" anchorx="page"/>
          </v:line>
        </w:pict>
      </w:r>
      <w:proofErr w:type="spellStart"/>
      <w:r w:rsidR="006872AA">
        <w:t>Patlayıcı</w:t>
      </w:r>
      <w:proofErr w:type="spellEnd"/>
      <w:r w:rsidR="006872AA">
        <w:rPr>
          <w:spacing w:val="-11"/>
        </w:rPr>
        <w:t xml:space="preserve"> </w:t>
      </w:r>
      <w:proofErr w:type="spellStart"/>
      <w:r w:rsidR="006872AA">
        <w:t>Özellikler</w:t>
      </w:r>
      <w:proofErr w:type="spellEnd"/>
      <w:r w:rsidR="006872AA">
        <w:tab/>
      </w:r>
      <w:proofErr w:type="spellStart"/>
      <w:r w:rsidR="006872AA">
        <w:t>Patlayıcı</w:t>
      </w:r>
      <w:proofErr w:type="spellEnd"/>
      <w:r w:rsidR="006872AA">
        <w:t xml:space="preserve"> </w:t>
      </w:r>
      <w:proofErr w:type="spellStart"/>
      <w:r w:rsidR="006872AA">
        <w:t>olarak</w:t>
      </w:r>
      <w:proofErr w:type="spellEnd"/>
      <w:r w:rsidR="006872AA">
        <w:rPr>
          <w:spacing w:val="-24"/>
        </w:rPr>
        <w:t xml:space="preserve"> </w:t>
      </w:r>
      <w:proofErr w:type="spellStart"/>
      <w:r w:rsidR="006872AA">
        <w:t>sınıflandırılmamıştır</w:t>
      </w:r>
      <w:proofErr w:type="spellEnd"/>
      <w:r w:rsidR="006872AA">
        <w:t xml:space="preserve">. </w:t>
      </w:r>
      <w:proofErr w:type="spellStart"/>
      <w:r w:rsidR="006872AA">
        <w:t>Oksitleyici</w:t>
      </w:r>
      <w:proofErr w:type="spellEnd"/>
      <w:r w:rsidR="006872AA">
        <w:rPr>
          <w:spacing w:val="-3"/>
        </w:rPr>
        <w:t xml:space="preserve"> </w:t>
      </w:r>
      <w:proofErr w:type="spellStart"/>
      <w:r w:rsidR="006872AA">
        <w:t>Özellikler</w:t>
      </w:r>
      <w:proofErr w:type="spellEnd"/>
    </w:p>
    <w:p w:rsidR="004725B4" w:rsidRDefault="006872AA">
      <w:pPr>
        <w:pStyle w:val="Balk1"/>
        <w:spacing w:before="145"/>
        <w:ind w:left="115" w:right="7699"/>
        <w:jc w:val="center"/>
      </w:pPr>
      <w:r>
        <w:t xml:space="preserve">BÖLÜM 10 : </w:t>
      </w:r>
      <w:proofErr w:type="spellStart"/>
      <w:r>
        <w:t>Kararlılık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tepkime</w:t>
      </w:r>
      <w:proofErr w:type="spellEnd"/>
    </w:p>
    <w:p w:rsidR="004725B4" w:rsidRDefault="006872AA">
      <w:pPr>
        <w:pStyle w:val="ListeParagraf"/>
        <w:numPr>
          <w:ilvl w:val="1"/>
          <w:numId w:val="3"/>
        </w:numPr>
        <w:tabs>
          <w:tab w:val="left" w:pos="860"/>
        </w:tabs>
        <w:spacing w:before="53"/>
        <w:rPr>
          <w:b/>
          <w:sz w:val="20"/>
        </w:rPr>
      </w:pPr>
      <w:proofErr w:type="spellStart"/>
      <w:r>
        <w:rPr>
          <w:b/>
          <w:sz w:val="20"/>
        </w:rPr>
        <w:t>Reaktivite</w:t>
      </w:r>
      <w:proofErr w:type="spellEnd"/>
    </w:p>
    <w:p w:rsidR="004725B4" w:rsidRDefault="006872AA">
      <w:pPr>
        <w:pStyle w:val="GvdeMetni"/>
        <w:spacing w:before="46"/>
      </w:pPr>
      <w:proofErr w:type="spellStart"/>
      <w:r>
        <w:t>Polimerleşme</w:t>
      </w:r>
      <w:proofErr w:type="spellEnd"/>
      <w:r>
        <w:t xml:space="preserve"> </w:t>
      </w:r>
      <w:proofErr w:type="spellStart"/>
      <w:r>
        <w:t>tehlikesi</w:t>
      </w:r>
      <w:proofErr w:type="spellEnd"/>
      <w:r>
        <w:t>.</w:t>
      </w:r>
    </w:p>
    <w:p w:rsidR="004725B4" w:rsidRDefault="004725B4">
      <w:pPr>
        <w:pStyle w:val="GvdeMetni"/>
        <w:spacing w:before="1"/>
        <w:ind w:left="0"/>
      </w:pPr>
    </w:p>
    <w:p w:rsidR="004725B4" w:rsidRDefault="006872AA">
      <w:pPr>
        <w:pStyle w:val="Balk1"/>
        <w:numPr>
          <w:ilvl w:val="1"/>
          <w:numId w:val="3"/>
        </w:numPr>
        <w:tabs>
          <w:tab w:val="left" w:pos="860"/>
        </w:tabs>
      </w:pPr>
      <w:proofErr w:type="spellStart"/>
      <w:r>
        <w:t>Kimsayal</w:t>
      </w:r>
      <w:proofErr w:type="spellEnd"/>
      <w:r>
        <w:rPr>
          <w:spacing w:val="-2"/>
        </w:rPr>
        <w:t xml:space="preserve"> </w:t>
      </w:r>
      <w:proofErr w:type="spellStart"/>
      <w:r>
        <w:t>stabilite</w:t>
      </w:r>
      <w:proofErr w:type="spellEnd"/>
    </w:p>
    <w:p w:rsidR="004725B4" w:rsidRDefault="006872AA">
      <w:pPr>
        <w:pStyle w:val="GvdeMetni"/>
        <w:spacing w:before="46"/>
      </w:pPr>
      <w:proofErr w:type="spellStart"/>
      <w:r>
        <w:t>Madde</w:t>
      </w:r>
      <w:proofErr w:type="spellEnd"/>
      <w:r>
        <w:t xml:space="preserve">, </w:t>
      </w:r>
      <w:proofErr w:type="spellStart"/>
      <w:r>
        <w:t>depolama</w:t>
      </w:r>
      <w:proofErr w:type="spellEnd"/>
      <w:r>
        <w:t xml:space="preserve">,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sıcaklık</w:t>
      </w:r>
      <w:proofErr w:type="spellEnd"/>
      <w:r>
        <w:t xml:space="preserve"> </w:t>
      </w:r>
      <w:proofErr w:type="spellStart"/>
      <w:r>
        <w:t>tavsiye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koşullar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kararlıdır</w:t>
      </w:r>
      <w:proofErr w:type="spellEnd"/>
      <w:r>
        <w:t>..</w:t>
      </w:r>
    </w:p>
    <w:p w:rsidR="004725B4" w:rsidRDefault="004725B4">
      <w:pPr>
        <w:pStyle w:val="GvdeMetni"/>
        <w:ind w:left="0"/>
      </w:pPr>
    </w:p>
    <w:p w:rsidR="004725B4" w:rsidRDefault="006872AA">
      <w:pPr>
        <w:pStyle w:val="Balk1"/>
        <w:numPr>
          <w:ilvl w:val="1"/>
          <w:numId w:val="3"/>
        </w:numPr>
        <w:tabs>
          <w:tab w:val="left" w:pos="860"/>
        </w:tabs>
        <w:spacing w:before="1"/>
      </w:pPr>
      <w:proofErr w:type="spellStart"/>
      <w:r>
        <w:t>Tehlikeli</w:t>
      </w:r>
      <w:proofErr w:type="spellEnd"/>
      <w:r>
        <w:t xml:space="preserve"> </w:t>
      </w:r>
      <w:proofErr w:type="spellStart"/>
      <w:r>
        <w:t>reaksiyonlar</w:t>
      </w:r>
      <w:proofErr w:type="spellEnd"/>
      <w:r>
        <w:rPr>
          <w:spacing w:val="-4"/>
        </w:rPr>
        <w:t xml:space="preserve"> </w:t>
      </w:r>
      <w:proofErr w:type="spellStart"/>
      <w:r>
        <w:t>olasığı</w:t>
      </w:r>
      <w:proofErr w:type="spellEnd"/>
    </w:p>
    <w:p w:rsidR="004725B4" w:rsidRDefault="006872AA">
      <w:pPr>
        <w:spacing w:before="50"/>
        <w:ind w:left="703"/>
        <w:rPr>
          <w:sz w:val="16"/>
        </w:rPr>
      </w:pPr>
      <w:proofErr w:type="spellStart"/>
      <w:r>
        <w:rPr>
          <w:sz w:val="16"/>
        </w:rPr>
        <w:t>Asitler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hidrojen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peroksit</w:t>
      </w:r>
      <w:proofErr w:type="spellEnd"/>
      <w:r>
        <w:rPr>
          <w:sz w:val="16"/>
        </w:rPr>
        <w:t xml:space="preserve"> , </w:t>
      </w:r>
      <w:proofErr w:type="spellStart"/>
      <w:r>
        <w:rPr>
          <w:sz w:val="16"/>
        </w:rPr>
        <w:t>oksitleyici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maddeler</w:t>
      </w:r>
      <w:proofErr w:type="spellEnd"/>
      <w:r>
        <w:rPr>
          <w:sz w:val="16"/>
        </w:rPr>
        <w:t xml:space="preserve">, alkali </w:t>
      </w:r>
      <w:proofErr w:type="spellStart"/>
      <w:r>
        <w:rPr>
          <w:sz w:val="16"/>
        </w:rPr>
        <w:t>metaller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şiddetli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reaksiyonlar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oluşabilir</w:t>
      </w:r>
      <w:proofErr w:type="spellEnd"/>
      <w:r>
        <w:rPr>
          <w:sz w:val="16"/>
        </w:rPr>
        <w:t>.</w:t>
      </w:r>
    </w:p>
    <w:p w:rsidR="004725B4" w:rsidRDefault="004725B4">
      <w:pPr>
        <w:pStyle w:val="GvdeMetni"/>
        <w:ind w:left="0"/>
        <w:rPr>
          <w:sz w:val="18"/>
        </w:rPr>
      </w:pPr>
    </w:p>
    <w:p w:rsidR="004725B4" w:rsidRDefault="004725B4">
      <w:pPr>
        <w:pStyle w:val="GvdeMetni"/>
        <w:spacing w:before="3"/>
        <w:ind w:left="0"/>
      </w:pPr>
    </w:p>
    <w:p w:rsidR="004725B4" w:rsidRDefault="006872AA">
      <w:pPr>
        <w:pStyle w:val="Balk1"/>
        <w:numPr>
          <w:ilvl w:val="1"/>
          <w:numId w:val="3"/>
        </w:numPr>
        <w:tabs>
          <w:tab w:val="left" w:pos="860"/>
        </w:tabs>
        <w:spacing w:before="1"/>
      </w:pPr>
      <w:proofErr w:type="spellStart"/>
      <w:r>
        <w:t>Kaçınılması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rPr>
          <w:spacing w:val="-2"/>
        </w:rPr>
        <w:t xml:space="preserve"> </w:t>
      </w:r>
      <w:proofErr w:type="spellStart"/>
      <w:r>
        <w:t>durumlar</w:t>
      </w:r>
      <w:proofErr w:type="spellEnd"/>
    </w:p>
    <w:p w:rsidR="004725B4" w:rsidRDefault="006872AA">
      <w:pPr>
        <w:pStyle w:val="GvdeMetni"/>
        <w:spacing w:before="46"/>
      </w:pPr>
      <w:proofErr w:type="spellStart"/>
      <w:r>
        <w:t>Isınma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>:.</w:t>
      </w:r>
    </w:p>
    <w:p w:rsidR="004725B4" w:rsidRDefault="004725B4">
      <w:pPr>
        <w:pStyle w:val="GvdeMetni"/>
        <w:ind w:left="0"/>
      </w:pPr>
    </w:p>
    <w:p w:rsidR="004725B4" w:rsidRDefault="006872AA">
      <w:pPr>
        <w:pStyle w:val="Balk1"/>
        <w:numPr>
          <w:ilvl w:val="1"/>
          <w:numId w:val="3"/>
        </w:numPr>
        <w:tabs>
          <w:tab w:val="left" w:pos="860"/>
        </w:tabs>
      </w:pPr>
      <w:proofErr w:type="spellStart"/>
      <w:r>
        <w:t>Uymayan</w:t>
      </w:r>
      <w:proofErr w:type="spellEnd"/>
      <w:r>
        <w:rPr>
          <w:spacing w:val="-1"/>
        </w:rPr>
        <w:t xml:space="preserve"> </w:t>
      </w:r>
      <w:proofErr w:type="spellStart"/>
      <w:r>
        <w:t>malzemeler</w:t>
      </w:r>
      <w:proofErr w:type="spellEnd"/>
    </w:p>
    <w:p w:rsidR="004725B4" w:rsidRDefault="006872AA">
      <w:pPr>
        <w:pStyle w:val="GvdeMetni"/>
        <w:spacing w:before="46"/>
      </w:pPr>
      <w:proofErr w:type="spellStart"/>
      <w:r>
        <w:t>Çeşitli</w:t>
      </w:r>
      <w:proofErr w:type="spellEnd"/>
      <w:r>
        <w:t xml:space="preserve"> </w:t>
      </w:r>
      <w:proofErr w:type="spellStart"/>
      <w:r>
        <w:t>metaller</w:t>
      </w:r>
      <w:proofErr w:type="spellEnd"/>
      <w:r>
        <w:t>.</w:t>
      </w:r>
    </w:p>
    <w:p w:rsidR="004725B4" w:rsidRDefault="004725B4">
      <w:pPr>
        <w:sectPr w:rsidR="004725B4">
          <w:type w:val="continuous"/>
          <w:pgSz w:w="11910" w:h="16840"/>
          <w:pgMar w:top="620" w:right="460" w:bottom="940" w:left="460" w:header="708" w:footer="708" w:gutter="0"/>
          <w:cols w:space="708"/>
        </w:sectPr>
      </w:pPr>
    </w:p>
    <w:p w:rsidR="004725B4" w:rsidRDefault="006872AA">
      <w:pPr>
        <w:pStyle w:val="Balk1"/>
        <w:numPr>
          <w:ilvl w:val="1"/>
          <w:numId w:val="3"/>
        </w:numPr>
        <w:tabs>
          <w:tab w:val="left" w:pos="860"/>
        </w:tabs>
        <w:spacing w:before="175"/>
      </w:pPr>
      <w:proofErr w:type="spellStart"/>
      <w:r>
        <w:lastRenderedPageBreak/>
        <w:t>Tehlikeli</w:t>
      </w:r>
      <w:proofErr w:type="spellEnd"/>
      <w:r>
        <w:t xml:space="preserve"> </w:t>
      </w:r>
      <w:proofErr w:type="spellStart"/>
      <w:r>
        <w:t>bozunma</w:t>
      </w:r>
      <w:proofErr w:type="spellEnd"/>
      <w:r>
        <w:t xml:space="preserve"> / </w:t>
      </w:r>
      <w:proofErr w:type="spellStart"/>
      <w:r>
        <w:t>ayrışma</w:t>
      </w:r>
      <w:proofErr w:type="spellEnd"/>
      <w:r>
        <w:rPr>
          <w:spacing w:val="-5"/>
        </w:rPr>
        <w:t xml:space="preserve"> </w:t>
      </w:r>
      <w:proofErr w:type="spellStart"/>
      <w:r>
        <w:t>ürünleri</w:t>
      </w:r>
      <w:proofErr w:type="spellEnd"/>
    </w:p>
    <w:p w:rsidR="004725B4" w:rsidRDefault="006872AA">
      <w:pPr>
        <w:pStyle w:val="GvdeMetni"/>
        <w:spacing w:before="46"/>
      </w:pPr>
      <w:proofErr w:type="spellStart"/>
      <w:r>
        <w:t>Tehlikeli</w:t>
      </w:r>
      <w:proofErr w:type="spellEnd"/>
      <w:r>
        <w:t xml:space="preserve"> </w:t>
      </w:r>
      <w:proofErr w:type="spellStart"/>
      <w:r>
        <w:t>bozunma</w:t>
      </w:r>
      <w:proofErr w:type="spellEnd"/>
      <w:r>
        <w:t xml:space="preserve"> </w:t>
      </w:r>
      <w:proofErr w:type="spellStart"/>
      <w:r>
        <w:t>ürünleri</w:t>
      </w:r>
      <w:proofErr w:type="spellEnd"/>
      <w:r>
        <w:t xml:space="preserve"> </w:t>
      </w:r>
      <w:proofErr w:type="spellStart"/>
      <w:r>
        <w:t>bilinmiyor</w:t>
      </w:r>
      <w:proofErr w:type="spellEnd"/>
      <w:r>
        <w:t>..</w:t>
      </w:r>
    </w:p>
    <w:p w:rsidR="004725B4" w:rsidRDefault="00003E3C">
      <w:pPr>
        <w:pStyle w:val="GvdeMetni"/>
        <w:spacing w:before="1"/>
        <w:ind w:left="0"/>
        <w:rPr>
          <w:sz w:val="10"/>
        </w:rPr>
      </w:pPr>
      <w:r>
        <w:pict>
          <v:line id="_x0000_s1033" style="position:absolute;z-index:-251653120;mso-wrap-distance-left:0;mso-wrap-distance-right:0;mso-position-horizontal-relative:page" from="28.7pt,8.2pt" to="566.5pt,8.2pt" strokeweight=".72pt">
            <w10:wrap type="topAndBottom" anchorx="page"/>
          </v:line>
        </w:pict>
      </w:r>
    </w:p>
    <w:p w:rsidR="004725B4" w:rsidRDefault="006872AA">
      <w:pPr>
        <w:pStyle w:val="Balk1"/>
        <w:spacing w:before="145"/>
        <w:ind w:left="135"/>
      </w:pPr>
      <w:r>
        <w:t xml:space="preserve">BÖLÜM 11 : </w:t>
      </w:r>
      <w:proofErr w:type="spellStart"/>
      <w:r>
        <w:t>Toksikoloji</w:t>
      </w:r>
      <w:proofErr w:type="spellEnd"/>
      <w:r>
        <w:t xml:space="preserve"> </w:t>
      </w:r>
      <w:proofErr w:type="spellStart"/>
      <w:r>
        <w:t>bilgisi</w:t>
      </w:r>
      <w:proofErr w:type="spellEnd"/>
    </w:p>
    <w:p w:rsidR="004725B4" w:rsidRDefault="006872AA">
      <w:pPr>
        <w:pStyle w:val="ListeParagraf"/>
        <w:numPr>
          <w:ilvl w:val="1"/>
          <w:numId w:val="2"/>
        </w:numPr>
        <w:tabs>
          <w:tab w:val="left" w:pos="860"/>
        </w:tabs>
        <w:spacing w:before="53"/>
        <w:rPr>
          <w:b/>
          <w:sz w:val="20"/>
        </w:rPr>
      </w:pPr>
      <w:proofErr w:type="spellStart"/>
      <w:r>
        <w:rPr>
          <w:b/>
          <w:sz w:val="20"/>
        </w:rPr>
        <w:t>Toksikolojik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etkileri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hakkında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bilgi</w:t>
      </w:r>
      <w:proofErr w:type="spellEnd"/>
    </w:p>
    <w:p w:rsidR="004725B4" w:rsidRDefault="006872AA">
      <w:pPr>
        <w:spacing w:before="50" w:line="182" w:lineRule="exact"/>
        <w:ind w:left="703"/>
        <w:rPr>
          <w:sz w:val="16"/>
        </w:rPr>
      </w:pPr>
      <w:proofErr w:type="spellStart"/>
      <w:r>
        <w:rPr>
          <w:sz w:val="16"/>
        </w:rPr>
        <w:t>Akut</w:t>
      </w:r>
      <w:proofErr w:type="spellEnd"/>
      <w:r>
        <w:rPr>
          <w:sz w:val="16"/>
        </w:rPr>
        <w:t xml:space="preserve"> oral </w:t>
      </w:r>
      <w:proofErr w:type="spellStart"/>
      <w:r>
        <w:rPr>
          <w:sz w:val="16"/>
        </w:rPr>
        <w:t>toksisite</w:t>
      </w:r>
      <w:proofErr w:type="spellEnd"/>
    </w:p>
    <w:p w:rsidR="004725B4" w:rsidRDefault="006872AA">
      <w:pPr>
        <w:spacing w:line="182" w:lineRule="exact"/>
        <w:ind w:left="703"/>
        <w:rPr>
          <w:sz w:val="16"/>
        </w:rPr>
      </w:pPr>
      <w:proofErr w:type="spellStart"/>
      <w:r>
        <w:rPr>
          <w:sz w:val="16"/>
        </w:rPr>
        <w:t>Akut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zehirliilk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tahmini</w:t>
      </w:r>
      <w:proofErr w:type="spellEnd"/>
      <w:r>
        <w:rPr>
          <w:sz w:val="16"/>
        </w:rPr>
        <w:t>: 1.965 mg/kg</w:t>
      </w:r>
    </w:p>
    <w:p w:rsidR="004725B4" w:rsidRDefault="004725B4">
      <w:pPr>
        <w:pStyle w:val="GvdeMetni"/>
        <w:spacing w:before="3"/>
        <w:ind w:left="0"/>
        <w:rPr>
          <w:sz w:val="15"/>
        </w:rPr>
      </w:pPr>
    </w:p>
    <w:p w:rsidR="004725B4" w:rsidRDefault="006872AA">
      <w:pPr>
        <w:spacing w:line="181" w:lineRule="exact"/>
        <w:ind w:left="703"/>
        <w:rPr>
          <w:sz w:val="16"/>
        </w:rPr>
      </w:pPr>
      <w:proofErr w:type="spellStart"/>
      <w:r>
        <w:rPr>
          <w:sz w:val="16"/>
        </w:rPr>
        <w:t>Akut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solunum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toksisitesi</w:t>
      </w:r>
      <w:proofErr w:type="spellEnd"/>
    </w:p>
    <w:p w:rsidR="004725B4" w:rsidRDefault="006872AA">
      <w:pPr>
        <w:spacing w:line="235" w:lineRule="auto"/>
        <w:ind w:left="703" w:right="4882"/>
        <w:rPr>
          <w:sz w:val="16"/>
        </w:rPr>
      </w:pPr>
      <w:proofErr w:type="spellStart"/>
      <w:r>
        <w:rPr>
          <w:sz w:val="16"/>
        </w:rPr>
        <w:t>Belirtiler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Solunması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halinde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solunum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siteminde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ödemlere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sebep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olabilir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Akut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zehirlilik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tahmini</w:t>
      </w:r>
      <w:proofErr w:type="spellEnd"/>
      <w:r>
        <w:rPr>
          <w:sz w:val="16"/>
        </w:rPr>
        <w:t xml:space="preserve"> : &gt;20 mg/l ; 4 </w:t>
      </w:r>
      <w:proofErr w:type="spellStart"/>
      <w:r>
        <w:rPr>
          <w:sz w:val="16"/>
        </w:rPr>
        <w:t>saat</w:t>
      </w:r>
      <w:proofErr w:type="spellEnd"/>
      <w:r>
        <w:rPr>
          <w:sz w:val="16"/>
        </w:rPr>
        <w:t xml:space="preserve">; </w:t>
      </w:r>
      <w:proofErr w:type="spellStart"/>
      <w:r>
        <w:rPr>
          <w:sz w:val="16"/>
        </w:rPr>
        <w:t>buhar</w:t>
      </w:r>
      <w:proofErr w:type="spellEnd"/>
    </w:p>
    <w:p w:rsidR="004725B4" w:rsidRDefault="004725B4">
      <w:pPr>
        <w:pStyle w:val="GvdeMetni"/>
        <w:spacing w:before="4"/>
        <w:ind w:left="0"/>
        <w:rPr>
          <w:sz w:val="15"/>
        </w:rPr>
      </w:pPr>
    </w:p>
    <w:p w:rsidR="004725B4" w:rsidRDefault="006872AA">
      <w:pPr>
        <w:spacing w:line="182" w:lineRule="exact"/>
        <w:ind w:left="703"/>
        <w:rPr>
          <w:sz w:val="16"/>
        </w:rPr>
      </w:pPr>
      <w:proofErr w:type="spellStart"/>
      <w:r>
        <w:rPr>
          <w:sz w:val="16"/>
        </w:rPr>
        <w:t>Akut</w:t>
      </w:r>
      <w:proofErr w:type="spellEnd"/>
      <w:r>
        <w:rPr>
          <w:sz w:val="16"/>
        </w:rPr>
        <w:t xml:space="preserve"> dermal </w:t>
      </w:r>
      <w:proofErr w:type="spellStart"/>
      <w:r>
        <w:rPr>
          <w:sz w:val="16"/>
        </w:rPr>
        <w:t>toksisite</w:t>
      </w:r>
      <w:proofErr w:type="spellEnd"/>
    </w:p>
    <w:p w:rsidR="004725B4" w:rsidRDefault="006872AA">
      <w:pPr>
        <w:spacing w:line="180" w:lineRule="exact"/>
        <w:ind w:left="703"/>
        <w:rPr>
          <w:sz w:val="16"/>
        </w:rPr>
      </w:pPr>
      <w:proofErr w:type="spellStart"/>
      <w:r>
        <w:rPr>
          <w:sz w:val="16"/>
        </w:rPr>
        <w:t>Akut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zehirlilik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tahmini</w:t>
      </w:r>
      <w:proofErr w:type="spellEnd"/>
      <w:r>
        <w:rPr>
          <w:sz w:val="16"/>
        </w:rPr>
        <w:t xml:space="preserve"> : &gt;2000 mg/kg</w:t>
      </w:r>
    </w:p>
    <w:p w:rsidR="004725B4" w:rsidRDefault="006872AA">
      <w:pPr>
        <w:spacing w:line="182" w:lineRule="exact"/>
        <w:ind w:left="703"/>
        <w:rPr>
          <w:sz w:val="16"/>
        </w:rPr>
      </w:pPr>
      <w:proofErr w:type="spellStart"/>
      <w:r>
        <w:rPr>
          <w:sz w:val="16"/>
        </w:rPr>
        <w:t>Duyarlılık</w:t>
      </w:r>
      <w:proofErr w:type="spellEnd"/>
      <w:r>
        <w:rPr>
          <w:sz w:val="16"/>
        </w:rPr>
        <w:t xml:space="preserve"> : </w:t>
      </w:r>
      <w:proofErr w:type="spellStart"/>
      <w:r>
        <w:rPr>
          <w:sz w:val="16"/>
        </w:rPr>
        <w:t>Alerjik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cilt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reaksiyonuna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sebep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olabilir</w:t>
      </w:r>
      <w:proofErr w:type="spellEnd"/>
      <w:r>
        <w:rPr>
          <w:sz w:val="16"/>
        </w:rPr>
        <w:t>.</w:t>
      </w:r>
    </w:p>
    <w:p w:rsidR="004725B4" w:rsidRDefault="004725B4">
      <w:pPr>
        <w:pStyle w:val="GvdeMetni"/>
        <w:ind w:left="0"/>
        <w:rPr>
          <w:sz w:val="18"/>
        </w:rPr>
      </w:pPr>
    </w:p>
    <w:p w:rsidR="004725B4" w:rsidRDefault="004725B4">
      <w:pPr>
        <w:pStyle w:val="GvdeMetni"/>
        <w:ind w:left="0"/>
        <w:rPr>
          <w:sz w:val="18"/>
        </w:rPr>
      </w:pPr>
    </w:p>
    <w:p w:rsidR="004725B4" w:rsidRDefault="004725B4">
      <w:pPr>
        <w:pStyle w:val="GvdeMetni"/>
        <w:ind w:left="0"/>
        <w:rPr>
          <w:sz w:val="18"/>
        </w:rPr>
      </w:pPr>
    </w:p>
    <w:p w:rsidR="004725B4" w:rsidRDefault="006872AA">
      <w:pPr>
        <w:pStyle w:val="Balk1"/>
        <w:numPr>
          <w:ilvl w:val="1"/>
          <w:numId w:val="2"/>
        </w:numPr>
        <w:tabs>
          <w:tab w:val="left" w:pos="860"/>
        </w:tabs>
        <w:spacing w:before="120"/>
      </w:pPr>
      <w:proofErr w:type="spellStart"/>
      <w:r>
        <w:t>Ek</w:t>
      </w:r>
      <w:proofErr w:type="spellEnd"/>
      <w:r>
        <w:rPr>
          <w:spacing w:val="-2"/>
        </w:rPr>
        <w:t xml:space="preserve"> </w:t>
      </w:r>
      <w:proofErr w:type="spellStart"/>
      <w:r>
        <w:t>bilgi</w:t>
      </w:r>
      <w:proofErr w:type="spellEnd"/>
    </w:p>
    <w:p w:rsidR="004725B4" w:rsidRDefault="004725B4">
      <w:pPr>
        <w:pStyle w:val="GvdeMetni"/>
        <w:ind w:left="0"/>
        <w:rPr>
          <w:b/>
        </w:rPr>
      </w:pPr>
    </w:p>
    <w:p w:rsidR="004725B4" w:rsidRDefault="00003E3C">
      <w:pPr>
        <w:pStyle w:val="GvdeMetni"/>
        <w:spacing w:before="2"/>
        <w:ind w:left="0"/>
        <w:rPr>
          <w:b/>
          <w:sz w:val="14"/>
        </w:rPr>
      </w:pPr>
      <w:r>
        <w:pict>
          <v:line id="_x0000_s1032" style="position:absolute;z-index:-251652096;mso-wrap-distance-left:0;mso-wrap-distance-right:0;mso-position-horizontal-relative:page" from="28.7pt,10.5pt" to="566.5pt,10.5pt" strokeweight=".72pt">
            <w10:wrap type="topAndBottom" anchorx="page"/>
          </v:line>
        </w:pict>
      </w:r>
    </w:p>
    <w:p w:rsidR="004725B4" w:rsidRDefault="006872AA">
      <w:pPr>
        <w:spacing w:before="145"/>
        <w:ind w:left="135"/>
        <w:rPr>
          <w:b/>
          <w:sz w:val="20"/>
        </w:rPr>
      </w:pPr>
      <w:r>
        <w:rPr>
          <w:b/>
          <w:sz w:val="20"/>
        </w:rPr>
        <w:t xml:space="preserve">BÖLÜM 12 : </w:t>
      </w:r>
      <w:proofErr w:type="spellStart"/>
      <w:r>
        <w:rPr>
          <w:b/>
          <w:sz w:val="20"/>
        </w:rPr>
        <w:t>Ekoloji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bilgisi</w:t>
      </w:r>
      <w:proofErr w:type="spellEnd"/>
    </w:p>
    <w:p w:rsidR="004725B4" w:rsidRDefault="006872AA">
      <w:pPr>
        <w:pStyle w:val="ListeParagraf"/>
        <w:numPr>
          <w:ilvl w:val="1"/>
          <w:numId w:val="1"/>
        </w:numPr>
        <w:tabs>
          <w:tab w:val="left" w:pos="860"/>
        </w:tabs>
        <w:spacing w:before="53"/>
        <w:rPr>
          <w:b/>
          <w:sz w:val="20"/>
        </w:rPr>
      </w:pPr>
      <w:proofErr w:type="spellStart"/>
      <w:r>
        <w:rPr>
          <w:b/>
          <w:sz w:val="20"/>
        </w:rPr>
        <w:t>Zehirlilik</w:t>
      </w:r>
      <w:proofErr w:type="spellEnd"/>
    </w:p>
    <w:p w:rsidR="004725B4" w:rsidRDefault="006872AA">
      <w:pPr>
        <w:spacing w:before="50"/>
        <w:ind w:left="703"/>
        <w:rPr>
          <w:sz w:val="16"/>
        </w:rPr>
      </w:pPr>
      <w:r>
        <w:rPr>
          <w:sz w:val="16"/>
        </w:rPr>
        <w:t xml:space="preserve">Bilgi </w:t>
      </w:r>
      <w:proofErr w:type="spellStart"/>
      <w:r>
        <w:rPr>
          <w:sz w:val="16"/>
        </w:rPr>
        <w:t>yoktur</w:t>
      </w:r>
      <w:proofErr w:type="spellEnd"/>
      <w:r>
        <w:rPr>
          <w:sz w:val="16"/>
        </w:rPr>
        <w:t>.</w:t>
      </w:r>
    </w:p>
    <w:p w:rsidR="004725B4" w:rsidRDefault="004725B4">
      <w:pPr>
        <w:pStyle w:val="GvdeMetni"/>
        <w:spacing w:before="8"/>
        <w:ind w:left="0"/>
        <w:rPr>
          <w:sz w:val="23"/>
        </w:rPr>
      </w:pPr>
    </w:p>
    <w:p w:rsidR="004725B4" w:rsidRDefault="006872AA">
      <w:pPr>
        <w:pStyle w:val="Balk1"/>
        <w:numPr>
          <w:ilvl w:val="1"/>
          <w:numId w:val="1"/>
        </w:numPr>
        <w:tabs>
          <w:tab w:val="left" w:pos="860"/>
        </w:tabs>
      </w:pPr>
      <w:proofErr w:type="spellStart"/>
      <w:r>
        <w:t>Kalıcılık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3"/>
        </w:rPr>
        <w:t xml:space="preserve"> </w:t>
      </w:r>
      <w:proofErr w:type="spellStart"/>
      <w:r>
        <w:t>bozunabilirlik</w:t>
      </w:r>
      <w:proofErr w:type="spellEnd"/>
    </w:p>
    <w:p w:rsidR="004725B4" w:rsidRDefault="006872AA">
      <w:pPr>
        <w:spacing w:before="50"/>
        <w:ind w:left="703"/>
        <w:rPr>
          <w:sz w:val="16"/>
        </w:rPr>
      </w:pPr>
      <w:r>
        <w:rPr>
          <w:sz w:val="16"/>
        </w:rPr>
        <w:t xml:space="preserve">Bilgi </w:t>
      </w:r>
      <w:proofErr w:type="spellStart"/>
      <w:r>
        <w:rPr>
          <w:sz w:val="16"/>
        </w:rPr>
        <w:t>yoktur</w:t>
      </w:r>
      <w:proofErr w:type="spellEnd"/>
      <w:r>
        <w:rPr>
          <w:sz w:val="16"/>
        </w:rPr>
        <w:t>.</w:t>
      </w:r>
    </w:p>
    <w:p w:rsidR="004725B4" w:rsidRDefault="004725B4">
      <w:pPr>
        <w:pStyle w:val="GvdeMetni"/>
        <w:spacing w:before="8"/>
        <w:ind w:left="0"/>
        <w:rPr>
          <w:sz w:val="23"/>
        </w:rPr>
      </w:pPr>
    </w:p>
    <w:p w:rsidR="004725B4" w:rsidRDefault="006872AA">
      <w:pPr>
        <w:pStyle w:val="Balk1"/>
        <w:numPr>
          <w:ilvl w:val="1"/>
          <w:numId w:val="1"/>
        </w:numPr>
        <w:tabs>
          <w:tab w:val="left" w:pos="860"/>
        </w:tabs>
        <w:spacing w:before="1"/>
      </w:pPr>
      <w:proofErr w:type="spellStart"/>
      <w:r>
        <w:t>Biyobirikim</w:t>
      </w:r>
      <w:proofErr w:type="spellEnd"/>
      <w:r>
        <w:rPr>
          <w:spacing w:val="-1"/>
        </w:rPr>
        <w:t xml:space="preserve"> </w:t>
      </w:r>
      <w:proofErr w:type="spellStart"/>
      <w:r>
        <w:t>potansiyeli</w:t>
      </w:r>
      <w:proofErr w:type="spellEnd"/>
    </w:p>
    <w:p w:rsidR="004725B4" w:rsidRDefault="006872AA">
      <w:pPr>
        <w:spacing w:before="50"/>
        <w:ind w:left="703"/>
        <w:rPr>
          <w:sz w:val="16"/>
        </w:rPr>
      </w:pPr>
      <w:r>
        <w:rPr>
          <w:sz w:val="16"/>
        </w:rPr>
        <w:t xml:space="preserve">Bilgi </w:t>
      </w:r>
      <w:proofErr w:type="spellStart"/>
      <w:r>
        <w:rPr>
          <w:sz w:val="16"/>
        </w:rPr>
        <w:t>yoktur</w:t>
      </w:r>
      <w:proofErr w:type="spellEnd"/>
      <w:r>
        <w:rPr>
          <w:sz w:val="16"/>
        </w:rPr>
        <w:t>.</w:t>
      </w:r>
    </w:p>
    <w:p w:rsidR="004725B4" w:rsidRDefault="004725B4">
      <w:pPr>
        <w:pStyle w:val="GvdeMetni"/>
        <w:spacing w:before="8"/>
        <w:ind w:left="0"/>
        <w:rPr>
          <w:sz w:val="23"/>
        </w:rPr>
      </w:pPr>
    </w:p>
    <w:p w:rsidR="004725B4" w:rsidRDefault="006872AA">
      <w:pPr>
        <w:pStyle w:val="Balk1"/>
        <w:numPr>
          <w:ilvl w:val="1"/>
          <w:numId w:val="1"/>
        </w:numPr>
        <w:tabs>
          <w:tab w:val="left" w:pos="860"/>
        </w:tabs>
      </w:pPr>
      <w:proofErr w:type="spellStart"/>
      <w:r>
        <w:t>Topraktaki</w:t>
      </w:r>
      <w:proofErr w:type="spellEnd"/>
      <w:r>
        <w:rPr>
          <w:spacing w:val="-2"/>
        </w:rPr>
        <w:t xml:space="preserve"> </w:t>
      </w:r>
      <w:proofErr w:type="spellStart"/>
      <w:r>
        <w:t>hareketlilik</w:t>
      </w:r>
      <w:proofErr w:type="spellEnd"/>
    </w:p>
    <w:p w:rsidR="004725B4" w:rsidRDefault="006872AA">
      <w:pPr>
        <w:spacing w:before="50"/>
        <w:ind w:left="703"/>
        <w:rPr>
          <w:sz w:val="16"/>
        </w:rPr>
      </w:pPr>
      <w:r>
        <w:rPr>
          <w:sz w:val="16"/>
        </w:rPr>
        <w:t xml:space="preserve">Bilgi </w:t>
      </w:r>
      <w:proofErr w:type="spellStart"/>
      <w:r>
        <w:rPr>
          <w:sz w:val="16"/>
        </w:rPr>
        <w:t>yoktur</w:t>
      </w:r>
      <w:proofErr w:type="spellEnd"/>
      <w:r>
        <w:rPr>
          <w:sz w:val="16"/>
        </w:rPr>
        <w:t>.</w:t>
      </w:r>
    </w:p>
    <w:p w:rsidR="004725B4" w:rsidRDefault="004725B4">
      <w:pPr>
        <w:pStyle w:val="GvdeMetni"/>
        <w:spacing w:before="8"/>
        <w:ind w:left="0"/>
        <w:rPr>
          <w:sz w:val="23"/>
        </w:rPr>
      </w:pPr>
    </w:p>
    <w:p w:rsidR="004725B4" w:rsidRDefault="006872AA">
      <w:pPr>
        <w:pStyle w:val="Balk1"/>
        <w:numPr>
          <w:ilvl w:val="1"/>
          <w:numId w:val="1"/>
        </w:numPr>
        <w:tabs>
          <w:tab w:val="left" w:pos="860"/>
        </w:tabs>
      </w:pPr>
      <w:r>
        <w:t xml:space="preserve">PBT </w:t>
      </w:r>
      <w:proofErr w:type="spellStart"/>
      <w:r>
        <w:t>ve</w:t>
      </w:r>
      <w:proofErr w:type="spellEnd"/>
      <w:r>
        <w:t xml:space="preserve"> </w:t>
      </w:r>
      <w:proofErr w:type="spellStart"/>
      <w:r>
        <w:t>vPvB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rPr>
          <w:spacing w:val="-2"/>
        </w:rPr>
        <w:t xml:space="preserve"> </w:t>
      </w:r>
      <w:proofErr w:type="spellStart"/>
      <w:r>
        <w:t>sonuçları</w:t>
      </w:r>
      <w:proofErr w:type="spellEnd"/>
    </w:p>
    <w:p w:rsidR="004725B4" w:rsidRDefault="006872AA">
      <w:pPr>
        <w:spacing w:before="50"/>
        <w:ind w:left="703"/>
        <w:rPr>
          <w:sz w:val="16"/>
        </w:rPr>
      </w:pPr>
      <w:r>
        <w:rPr>
          <w:sz w:val="16"/>
        </w:rPr>
        <w:t xml:space="preserve">PBT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vPvB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değerlendirmesi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yapılmamıştır</w:t>
      </w:r>
      <w:proofErr w:type="spellEnd"/>
      <w:r>
        <w:rPr>
          <w:sz w:val="16"/>
        </w:rPr>
        <w:t>.</w:t>
      </w:r>
    </w:p>
    <w:p w:rsidR="004725B4" w:rsidRDefault="004725B4">
      <w:pPr>
        <w:pStyle w:val="GvdeMetni"/>
        <w:spacing w:before="9"/>
        <w:ind w:left="0"/>
        <w:rPr>
          <w:sz w:val="23"/>
        </w:rPr>
      </w:pPr>
    </w:p>
    <w:p w:rsidR="004725B4" w:rsidRDefault="006872AA">
      <w:pPr>
        <w:pStyle w:val="Balk1"/>
        <w:numPr>
          <w:ilvl w:val="1"/>
          <w:numId w:val="1"/>
        </w:numPr>
        <w:tabs>
          <w:tab w:val="left" w:pos="860"/>
        </w:tabs>
      </w:pPr>
      <w:proofErr w:type="spellStart"/>
      <w:r>
        <w:t>Diğer</w:t>
      </w:r>
      <w:proofErr w:type="spellEnd"/>
      <w:r>
        <w:t xml:space="preserve"> </w:t>
      </w:r>
      <w:proofErr w:type="spellStart"/>
      <w:r>
        <w:t>ters</w:t>
      </w:r>
      <w:proofErr w:type="spellEnd"/>
      <w:r>
        <w:rPr>
          <w:spacing w:val="-4"/>
        </w:rPr>
        <w:t xml:space="preserve"> </w:t>
      </w:r>
      <w:proofErr w:type="spellStart"/>
      <w:r>
        <w:t>etkiler</w:t>
      </w:r>
      <w:proofErr w:type="spellEnd"/>
    </w:p>
    <w:p w:rsidR="004725B4" w:rsidRDefault="006872AA">
      <w:pPr>
        <w:spacing w:before="50"/>
        <w:ind w:left="703"/>
        <w:rPr>
          <w:sz w:val="16"/>
        </w:rPr>
      </w:pPr>
      <w:proofErr w:type="spellStart"/>
      <w:r>
        <w:rPr>
          <w:sz w:val="16"/>
        </w:rPr>
        <w:t>Çevreye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atılmasını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engelleyiniz</w:t>
      </w:r>
      <w:proofErr w:type="spellEnd"/>
      <w:r>
        <w:rPr>
          <w:sz w:val="16"/>
        </w:rPr>
        <w:t>.</w:t>
      </w:r>
    </w:p>
    <w:p w:rsidR="004725B4" w:rsidRDefault="00003E3C">
      <w:pPr>
        <w:pStyle w:val="GvdeMetni"/>
        <w:spacing w:before="9"/>
        <w:ind w:left="0"/>
        <w:rPr>
          <w:sz w:val="13"/>
        </w:rPr>
      </w:pPr>
      <w:r>
        <w:pict>
          <v:line id="_x0000_s1031" style="position:absolute;z-index:-251651072;mso-wrap-distance-left:0;mso-wrap-distance-right:0;mso-position-horizontal-relative:page" from="28.7pt,10.3pt" to="566.5pt,10.3pt" strokeweight=".72pt">
            <w10:wrap type="topAndBottom" anchorx="page"/>
          </v:line>
        </w:pict>
      </w:r>
    </w:p>
    <w:p w:rsidR="004725B4" w:rsidRDefault="006872AA">
      <w:pPr>
        <w:pStyle w:val="Balk1"/>
        <w:spacing w:before="142"/>
        <w:ind w:left="135"/>
      </w:pPr>
      <w:r>
        <w:t xml:space="preserve">BÖLÜM 13 :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bilgileri</w:t>
      </w:r>
      <w:proofErr w:type="spellEnd"/>
    </w:p>
    <w:p w:rsidR="004725B4" w:rsidRDefault="006872AA">
      <w:pPr>
        <w:spacing w:before="46"/>
        <w:ind w:left="701"/>
        <w:rPr>
          <w:i/>
          <w:sz w:val="20"/>
        </w:rPr>
      </w:pPr>
      <w:proofErr w:type="spellStart"/>
      <w:r>
        <w:rPr>
          <w:i/>
          <w:sz w:val="20"/>
        </w:rPr>
        <w:t>Atık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arıtma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yöntemleri</w:t>
      </w:r>
      <w:proofErr w:type="spellEnd"/>
    </w:p>
    <w:p w:rsidR="004725B4" w:rsidRDefault="00003E3C">
      <w:pPr>
        <w:pStyle w:val="GvdeMetni"/>
        <w:spacing w:before="56"/>
      </w:pPr>
      <w:r>
        <w:pict>
          <v:line id="_x0000_s1030" style="position:absolute;left:0;text-align:left;z-index:-251650048;mso-wrap-distance-left:0;mso-wrap-distance-right:0;mso-position-horizontal-relative:page" from="28.7pt,32.95pt" to="566.5pt,32.95pt" strokeweight=".72pt">
            <w10:wrap type="topAndBottom" anchorx="page"/>
          </v:line>
        </w:pict>
      </w:r>
      <w:proofErr w:type="spellStart"/>
      <w:r w:rsidR="006872AA">
        <w:t>Ulusal</w:t>
      </w:r>
      <w:proofErr w:type="spellEnd"/>
      <w:r w:rsidR="006872AA">
        <w:t xml:space="preserve"> </w:t>
      </w:r>
      <w:proofErr w:type="spellStart"/>
      <w:r w:rsidR="006872AA">
        <w:t>ve</w:t>
      </w:r>
      <w:proofErr w:type="spellEnd"/>
      <w:r w:rsidR="006872AA">
        <w:t xml:space="preserve"> </w:t>
      </w:r>
      <w:proofErr w:type="spellStart"/>
      <w:r w:rsidR="006872AA">
        <w:t>yerel</w:t>
      </w:r>
      <w:proofErr w:type="spellEnd"/>
      <w:r w:rsidR="006872AA">
        <w:t xml:space="preserve"> </w:t>
      </w:r>
      <w:proofErr w:type="spellStart"/>
      <w:r w:rsidR="006872AA">
        <w:t>yönetmelikler</w:t>
      </w:r>
      <w:proofErr w:type="spellEnd"/>
      <w:r w:rsidR="006872AA">
        <w:t xml:space="preserve"> </w:t>
      </w:r>
      <w:proofErr w:type="spellStart"/>
      <w:r w:rsidR="006872AA">
        <w:t>doğrultusunda</w:t>
      </w:r>
      <w:proofErr w:type="spellEnd"/>
      <w:r w:rsidR="006872AA">
        <w:t xml:space="preserve"> </w:t>
      </w:r>
      <w:proofErr w:type="spellStart"/>
      <w:r w:rsidR="006872AA">
        <w:t>bertaraf</w:t>
      </w:r>
      <w:proofErr w:type="spellEnd"/>
      <w:r w:rsidR="006872AA">
        <w:t xml:space="preserve"> </w:t>
      </w:r>
      <w:proofErr w:type="spellStart"/>
      <w:r w:rsidR="006872AA">
        <w:t>edilmelidir</w:t>
      </w:r>
      <w:proofErr w:type="spellEnd"/>
      <w:r w:rsidR="006872AA">
        <w:t xml:space="preserve">. </w:t>
      </w:r>
      <w:proofErr w:type="spellStart"/>
      <w:r w:rsidR="006872AA">
        <w:t>Başka</w:t>
      </w:r>
      <w:proofErr w:type="spellEnd"/>
      <w:r w:rsidR="006872AA">
        <w:t xml:space="preserve"> </w:t>
      </w:r>
      <w:proofErr w:type="spellStart"/>
      <w:r w:rsidR="006872AA">
        <w:t>ürünlerle</w:t>
      </w:r>
      <w:proofErr w:type="spellEnd"/>
      <w:r w:rsidR="006872AA">
        <w:t xml:space="preserve"> </w:t>
      </w:r>
      <w:proofErr w:type="spellStart"/>
      <w:r w:rsidR="006872AA">
        <w:t>karıştırmayın</w:t>
      </w:r>
      <w:proofErr w:type="spellEnd"/>
      <w:r w:rsidR="006872AA">
        <w:t xml:space="preserve">. </w:t>
      </w:r>
      <w:proofErr w:type="spellStart"/>
      <w:r w:rsidR="006872AA">
        <w:t>Temizlenmemiş</w:t>
      </w:r>
      <w:proofErr w:type="spellEnd"/>
      <w:r w:rsidR="006872AA">
        <w:t xml:space="preserve"> </w:t>
      </w:r>
      <w:proofErr w:type="spellStart"/>
      <w:r w:rsidR="006872AA">
        <w:t>ambalajlara</w:t>
      </w:r>
      <w:proofErr w:type="spellEnd"/>
      <w:r w:rsidR="006872AA">
        <w:t xml:space="preserve"> </w:t>
      </w:r>
      <w:proofErr w:type="spellStart"/>
      <w:r w:rsidR="006872AA">
        <w:t>ürünün</w:t>
      </w:r>
      <w:proofErr w:type="spellEnd"/>
      <w:r w:rsidR="006872AA">
        <w:t xml:space="preserve"> </w:t>
      </w:r>
      <w:proofErr w:type="spellStart"/>
      <w:r w:rsidR="006872AA">
        <w:t>kendisiymiş</w:t>
      </w:r>
      <w:proofErr w:type="spellEnd"/>
      <w:r w:rsidR="006872AA">
        <w:t xml:space="preserve"> </w:t>
      </w:r>
      <w:proofErr w:type="spellStart"/>
      <w:r w:rsidR="006872AA">
        <w:t>gibi</w:t>
      </w:r>
      <w:proofErr w:type="spellEnd"/>
      <w:r w:rsidR="006872AA">
        <w:t xml:space="preserve"> </w:t>
      </w:r>
      <w:proofErr w:type="spellStart"/>
      <w:r w:rsidR="006872AA">
        <w:t>işlem</w:t>
      </w:r>
      <w:proofErr w:type="spellEnd"/>
      <w:r w:rsidR="006872AA">
        <w:t xml:space="preserve"> </w:t>
      </w:r>
      <w:proofErr w:type="spellStart"/>
      <w:r w:rsidR="006872AA">
        <w:t>yapın</w:t>
      </w:r>
      <w:proofErr w:type="spellEnd"/>
      <w:r w:rsidR="006872AA">
        <w:t>.. .</w:t>
      </w:r>
    </w:p>
    <w:p w:rsidR="004725B4" w:rsidRDefault="006872AA">
      <w:pPr>
        <w:pStyle w:val="Balk1"/>
        <w:spacing w:before="145"/>
        <w:ind w:left="135"/>
      </w:pPr>
      <w:r>
        <w:t xml:space="preserve">BÖLÜM 14 : </w:t>
      </w:r>
      <w:proofErr w:type="spellStart"/>
      <w:r>
        <w:t>Taşımacılık</w:t>
      </w:r>
      <w:proofErr w:type="spellEnd"/>
      <w:r>
        <w:t xml:space="preserve"> </w:t>
      </w:r>
      <w:proofErr w:type="spellStart"/>
      <w:r>
        <w:t>bilgisi</w:t>
      </w:r>
      <w:proofErr w:type="spellEnd"/>
    </w:p>
    <w:p w:rsidR="004725B4" w:rsidRDefault="004725B4">
      <w:pPr>
        <w:sectPr w:rsidR="004725B4">
          <w:headerReference w:type="even" r:id="rId17"/>
          <w:headerReference w:type="default" r:id="rId18"/>
          <w:headerReference w:type="first" r:id="rId19"/>
          <w:pgSz w:w="11910" w:h="16840"/>
          <w:pgMar w:top="2040" w:right="460" w:bottom="940" w:left="460" w:header="321" w:footer="749" w:gutter="0"/>
          <w:cols w:space="708"/>
        </w:sectPr>
      </w:pPr>
    </w:p>
    <w:p w:rsidR="004725B4" w:rsidRDefault="006872AA">
      <w:pPr>
        <w:spacing w:before="119"/>
        <w:ind w:left="701"/>
        <w:rPr>
          <w:b/>
          <w:sz w:val="20"/>
        </w:rPr>
      </w:pPr>
      <w:r>
        <w:rPr>
          <w:b/>
          <w:sz w:val="20"/>
        </w:rPr>
        <w:lastRenderedPageBreak/>
        <w:t xml:space="preserve">Kara </w:t>
      </w:r>
      <w:proofErr w:type="spellStart"/>
      <w:r>
        <w:rPr>
          <w:b/>
          <w:sz w:val="20"/>
        </w:rPr>
        <w:t>taşımacılığı</w:t>
      </w:r>
      <w:proofErr w:type="spellEnd"/>
      <w:r>
        <w:rPr>
          <w:b/>
          <w:sz w:val="20"/>
        </w:rPr>
        <w:t xml:space="preserve"> (ADR/RID)</w:t>
      </w:r>
    </w:p>
    <w:p w:rsidR="004725B4" w:rsidRDefault="006872AA">
      <w:pPr>
        <w:tabs>
          <w:tab w:val="left" w:pos="3480"/>
        </w:tabs>
        <w:spacing w:before="156"/>
        <w:ind w:left="701"/>
        <w:rPr>
          <w:sz w:val="20"/>
        </w:rPr>
      </w:pPr>
      <w:r>
        <w:rPr>
          <w:b/>
          <w:sz w:val="20"/>
        </w:rPr>
        <w:t>UN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Numarası</w:t>
      </w:r>
      <w:proofErr w:type="spellEnd"/>
      <w:r>
        <w:rPr>
          <w:b/>
          <w:sz w:val="20"/>
        </w:rPr>
        <w:tab/>
      </w:r>
      <w:proofErr w:type="spellStart"/>
      <w:r>
        <w:rPr>
          <w:position w:val="1"/>
          <w:sz w:val="20"/>
        </w:rPr>
        <w:t>Tehlikeli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madde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sınıfına</w:t>
      </w:r>
      <w:proofErr w:type="spellEnd"/>
      <w:r>
        <w:rPr>
          <w:spacing w:val="-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girmez</w:t>
      </w:r>
      <w:proofErr w:type="spellEnd"/>
    </w:p>
    <w:p w:rsidR="004725B4" w:rsidRDefault="006872AA">
      <w:pPr>
        <w:pStyle w:val="Balk1"/>
        <w:spacing w:before="111" w:line="352" w:lineRule="auto"/>
        <w:ind w:right="7886"/>
      </w:pPr>
      <w:r>
        <w:t xml:space="preserve">Uygun </w:t>
      </w:r>
      <w:proofErr w:type="spellStart"/>
      <w:r>
        <w:t>yükleme</w:t>
      </w:r>
      <w:proofErr w:type="spellEnd"/>
      <w:r>
        <w:t xml:space="preserve"> </w:t>
      </w:r>
      <w:proofErr w:type="spellStart"/>
      <w:r>
        <w:t>ismi</w:t>
      </w:r>
      <w:proofErr w:type="spellEnd"/>
      <w:r>
        <w:t xml:space="preserve"> </w:t>
      </w:r>
      <w:proofErr w:type="spellStart"/>
      <w:r>
        <w:t>Sınıfı</w:t>
      </w:r>
      <w:proofErr w:type="spellEnd"/>
    </w:p>
    <w:p w:rsidR="004725B4" w:rsidRDefault="006872AA">
      <w:pPr>
        <w:spacing w:before="3" w:line="355" w:lineRule="auto"/>
        <w:ind w:left="701" w:right="8501"/>
        <w:rPr>
          <w:b/>
          <w:sz w:val="20"/>
        </w:rPr>
      </w:pPr>
      <w:proofErr w:type="spellStart"/>
      <w:r>
        <w:rPr>
          <w:b/>
          <w:sz w:val="20"/>
        </w:rPr>
        <w:t>Ambalaj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grubu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Çevresel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tehlikeler</w:t>
      </w:r>
      <w:proofErr w:type="spellEnd"/>
    </w:p>
    <w:p w:rsidR="004725B4" w:rsidRDefault="006872AA">
      <w:pPr>
        <w:spacing w:before="1" w:line="352" w:lineRule="auto"/>
        <w:ind w:left="701" w:right="7701"/>
        <w:rPr>
          <w:b/>
          <w:sz w:val="20"/>
        </w:rPr>
      </w:pPr>
      <w:proofErr w:type="spellStart"/>
      <w:r>
        <w:rPr>
          <w:b/>
          <w:sz w:val="20"/>
        </w:rPr>
        <w:t>Kullanıcı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için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özel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önlemler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Tünel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kısıtlama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kodu</w:t>
      </w:r>
      <w:proofErr w:type="spellEnd"/>
    </w:p>
    <w:p w:rsidR="004725B4" w:rsidRDefault="006872AA">
      <w:pPr>
        <w:spacing w:before="96"/>
        <w:ind w:left="701"/>
        <w:rPr>
          <w:b/>
          <w:sz w:val="20"/>
        </w:rPr>
      </w:pPr>
      <w:proofErr w:type="spellStart"/>
      <w:r>
        <w:rPr>
          <w:b/>
          <w:sz w:val="20"/>
        </w:rPr>
        <w:t>İç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sularda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taşımacılık</w:t>
      </w:r>
      <w:proofErr w:type="spellEnd"/>
      <w:r>
        <w:rPr>
          <w:b/>
          <w:sz w:val="20"/>
        </w:rPr>
        <w:t xml:space="preserve"> (ADN)</w:t>
      </w:r>
    </w:p>
    <w:p w:rsidR="004725B4" w:rsidRDefault="006872AA">
      <w:pPr>
        <w:spacing w:before="166" w:line="355" w:lineRule="auto"/>
        <w:ind w:left="701" w:right="8376"/>
        <w:rPr>
          <w:b/>
          <w:sz w:val="20"/>
        </w:rPr>
      </w:pPr>
      <w:proofErr w:type="spellStart"/>
      <w:r>
        <w:rPr>
          <w:b/>
          <w:sz w:val="20"/>
        </w:rPr>
        <w:t>Sınırlı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miktarda</w:t>
      </w:r>
      <w:proofErr w:type="spellEnd"/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 xml:space="preserve">(LQ) Özel </w:t>
      </w:r>
      <w:proofErr w:type="spellStart"/>
      <w:r>
        <w:rPr>
          <w:b/>
          <w:sz w:val="20"/>
        </w:rPr>
        <w:t>Hükümler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Sınıfı</w:t>
      </w:r>
      <w:proofErr w:type="spellEnd"/>
    </w:p>
    <w:p w:rsidR="004725B4" w:rsidRDefault="006872AA">
      <w:pPr>
        <w:spacing w:before="97"/>
        <w:ind w:left="701"/>
        <w:rPr>
          <w:b/>
          <w:sz w:val="20"/>
        </w:rPr>
      </w:pPr>
      <w:proofErr w:type="spellStart"/>
      <w:r>
        <w:rPr>
          <w:b/>
          <w:sz w:val="20"/>
        </w:rPr>
        <w:t>Hava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taşımacılığı</w:t>
      </w:r>
      <w:proofErr w:type="spellEnd"/>
      <w:r>
        <w:rPr>
          <w:b/>
          <w:sz w:val="20"/>
        </w:rPr>
        <w:t xml:space="preserve"> ((IATA)</w:t>
      </w:r>
    </w:p>
    <w:p w:rsidR="004725B4" w:rsidRDefault="006872AA">
      <w:pPr>
        <w:tabs>
          <w:tab w:val="left" w:pos="3480"/>
        </w:tabs>
        <w:spacing w:before="158"/>
        <w:ind w:left="701"/>
        <w:rPr>
          <w:sz w:val="20"/>
        </w:rPr>
      </w:pPr>
      <w:r>
        <w:rPr>
          <w:b/>
          <w:sz w:val="20"/>
        </w:rPr>
        <w:t>UN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Numarası</w:t>
      </w:r>
      <w:proofErr w:type="spellEnd"/>
      <w:r>
        <w:rPr>
          <w:b/>
          <w:sz w:val="20"/>
        </w:rPr>
        <w:tab/>
      </w:r>
      <w:proofErr w:type="spellStart"/>
      <w:r>
        <w:rPr>
          <w:position w:val="1"/>
          <w:sz w:val="20"/>
        </w:rPr>
        <w:t>Tehlikeli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madde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sınıfına</w:t>
      </w:r>
      <w:proofErr w:type="spellEnd"/>
      <w:r>
        <w:rPr>
          <w:spacing w:val="-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girmez</w:t>
      </w:r>
      <w:proofErr w:type="spellEnd"/>
      <w:r>
        <w:rPr>
          <w:position w:val="1"/>
          <w:sz w:val="20"/>
        </w:rPr>
        <w:t>.</w:t>
      </w:r>
    </w:p>
    <w:p w:rsidR="004725B4" w:rsidRDefault="006872AA">
      <w:pPr>
        <w:pStyle w:val="Balk1"/>
        <w:spacing w:before="111" w:line="352" w:lineRule="auto"/>
        <w:ind w:right="7886"/>
      </w:pPr>
      <w:r>
        <w:t xml:space="preserve">Uygun </w:t>
      </w:r>
      <w:proofErr w:type="spellStart"/>
      <w:r>
        <w:t>yükleme</w:t>
      </w:r>
      <w:proofErr w:type="spellEnd"/>
      <w:r>
        <w:t xml:space="preserve"> </w:t>
      </w:r>
      <w:proofErr w:type="spellStart"/>
      <w:r>
        <w:t>ismi</w:t>
      </w:r>
      <w:proofErr w:type="spellEnd"/>
      <w:r>
        <w:t xml:space="preserve"> </w:t>
      </w:r>
      <w:proofErr w:type="spellStart"/>
      <w:r>
        <w:t>Sınıfı</w:t>
      </w:r>
      <w:proofErr w:type="spellEnd"/>
    </w:p>
    <w:p w:rsidR="004725B4" w:rsidRDefault="006872AA">
      <w:pPr>
        <w:spacing w:before="3" w:line="355" w:lineRule="auto"/>
        <w:ind w:left="701" w:right="8501"/>
        <w:rPr>
          <w:b/>
          <w:sz w:val="20"/>
        </w:rPr>
      </w:pPr>
      <w:proofErr w:type="spellStart"/>
      <w:r>
        <w:rPr>
          <w:b/>
          <w:sz w:val="20"/>
        </w:rPr>
        <w:t>Ambalaj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grubu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Çevresel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tehlikeler</w:t>
      </w:r>
      <w:proofErr w:type="spellEnd"/>
    </w:p>
    <w:p w:rsidR="004725B4" w:rsidRDefault="006872AA">
      <w:pPr>
        <w:spacing w:line="228" w:lineRule="exact"/>
        <w:ind w:left="701"/>
        <w:rPr>
          <w:b/>
          <w:sz w:val="20"/>
        </w:rPr>
      </w:pPr>
      <w:proofErr w:type="spellStart"/>
      <w:r>
        <w:rPr>
          <w:b/>
          <w:sz w:val="20"/>
        </w:rPr>
        <w:t>Kullanıcı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için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özel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önlemler</w:t>
      </w:r>
      <w:proofErr w:type="spellEnd"/>
    </w:p>
    <w:p w:rsidR="004725B4" w:rsidRDefault="006872AA">
      <w:pPr>
        <w:spacing w:before="96"/>
        <w:ind w:left="701"/>
        <w:rPr>
          <w:b/>
          <w:sz w:val="20"/>
        </w:rPr>
      </w:pPr>
      <w:r>
        <w:rPr>
          <w:b/>
          <w:sz w:val="20"/>
        </w:rPr>
        <w:t xml:space="preserve">Deniz </w:t>
      </w:r>
      <w:proofErr w:type="spellStart"/>
      <w:r>
        <w:rPr>
          <w:b/>
          <w:sz w:val="20"/>
        </w:rPr>
        <w:t>taşımacılığı</w:t>
      </w:r>
      <w:proofErr w:type="spellEnd"/>
      <w:r>
        <w:rPr>
          <w:b/>
          <w:sz w:val="20"/>
        </w:rPr>
        <w:t xml:space="preserve"> (IMDG)</w:t>
      </w:r>
    </w:p>
    <w:p w:rsidR="004725B4" w:rsidRDefault="006872AA">
      <w:pPr>
        <w:tabs>
          <w:tab w:val="left" w:pos="3480"/>
        </w:tabs>
        <w:spacing w:before="156"/>
        <w:ind w:left="701"/>
        <w:rPr>
          <w:sz w:val="20"/>
        </w:rPr>
      </w:pPr>
      <w:r>
        <w:rPr>
          <w:b/>
          <w:sz w:val="20"/>
        </w:rPr>
        <w:t>UN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Numarası</w:t>
      </w:r>
      <w:proofErr w:type="spellEnd"/>
      <w:r>
        <w:rPr>
          <w:b/>
          <w:sz w:val="20"/>
        </w:rPr>
        <w:tab/>
      </w:r>
      <w:proofErr w:type="spellStart"/>
      <w:r>
        <w:rPr>
          <w:position w:val="1"/>
          <w:sz w:val="20"/>
        </w:rPr>
        <w:t>Tehlikeli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madde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sınıfına</w:t>
      </w:r>
      <w:proofErr w:type="spellEnd"/>
      <w:r>
        <w:rPr>
          <w:spacing w:val="-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girmez</w:t>
      </w:r>
      <w:proofErr w:type="spellEnd"/>
      <w:r>
        <w:rPr>
          <w:position w:val="1"/>
          <w:sz w:val="20"/>
        </w:rPr>
        <w:t>.</w:t>
      </w:r>
    </w:p>
    <w:p w:rsidR="004725B4" w:rsidRDefault="006872AA">
      <w:pPr>
        <w:pStyle w:val="Balk1"/>
        <w:spacing w:before="111" w:line="355" w:lineRule="auto"/>
        <w:ind w:right="7886"/>
      </w:pPr>
      <w:r>
        <w:t xml:space="preserve">Uygun </w:t>
      </w:r>
      <w:proofErr w:type="spellStart"/>
      <w:r>
        <w:t>yükleme</w:t>
      </w:r>
      <w:proofErr w:type="spellEnd"/>
      <w:r>
        <w:t xml:space="preserve"> </w:t>
      </w:r>
      <w:proofErr w:type="spellStart"/>
      <w:r>
        <w:t>ismi</w:t>
      </w:r>
      <w:proofErr w:type="spellEnd"/>
      <w:r>
        <w:t xml:space="preserve"> </w:t>
      </w:r>
      <w:proofErr w:type="spellStart"/>
      <w:r>
        <w:t>Sınıfı</w:t>
      </w:r>
      <w:proofErr w:type="spellEnd"/>
    </w:p>
    <w:p w:rsidR="004725B4" w:rsidRDefault="006872AA">
      <w:pPr>
        <w:spacing w:before="1" w:line="352" w:lineRule="auto"/>
        <w:ind w:left="701" w:right="8501"/>
        <w:rPr>
          <w:b/>
          <w:sz w:val="20"/>
        </w:rPr>
      </w:pPr>
      <w:proofErr w:type="spellStart"/>
      <w:r>
        <w:rPr>
          <w:b/>
          <w:sz w:val="20"/>
        </w:rPr>
        <w:t>Ambalaj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grubu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Çevresel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tehlikeler</w:t>
      </w:r>
      <w:proofErr w:type="spellEnd"/>
    </w:p>
    <w:p w:rsidR="004725B4" w:rsidRDefault="006872AA">
      <w:pPr>
        <w:spacing w:before="3"/>
        <w:ind w:left="701"/>
        <w:rPr>
          <w:b/>
          <w:sz w:val="20"/>
        </w:rPr>
      </w:pPr>
      <w:proofErr w:type="spellStart"/>
      <w:r>
        <w:rPr>
          <w:b/>
          <w:sz w:val="20"/>
        </w:rPr>
        <w:t>Kullanıcı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için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özel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önlemler</w:t>
      </w:r>
      <w:proofErr w:type="spellEnd"/>
    </w:p>
    <w:p w:rsidR="004725B4" w:rsidRDefault="00003E3C">
      <w:pPr>
        <w:pStyle w:val="GvdeMetni"/>
        <w:spacing w:before="10"/>
        <w:ind w:left="0"/>
        <w:rPr>
          <w:b/>
          <w:sz w:val="12"/>
        </w:rPr>
      </w:pPr>
      <w:r>
        <w:pict>
          <v:line id="_x0000_s1029" style="position:absolute;z-index:-251649024;mso-wrap-distance-left:0;mso-wrap-distance-right:0;mso-position-horizontal-relative:page" from="28.7pt,9.8pt" to="566.5pt,9.8pt" strokeweight=".72pt">
            <w10:wrap type="topAndBottom" anchorx="page"/>
          </v:line>
        </w:pict>
      </w:r>
    </w:p>
    <w:p w:rsidR="004725B4" w:rsidRDefault="006872AA">
      <w:pPr>
        <w:spacing w:before="145"/>
        <w:ind w:left="135"/>
        <w:rPr>
          <w:b/>
          <w:sz w:val="20"/>
        </w:rPr>
      </w:pPr>
      <w:r>
        <w:rPr>
          <w:b/>
          <w:sz w:val="20"/>
        </w:rPr>
        <w:t xml:space="preserve">BÖLÜM 15 : </w:t>
      </w:r>
      <w:proofErr w:type="spellStart"/>
      <w:r>
        <w:rPr>
          <w:b/>
          <w:sz w:val="20"/>
        </w:rPr>
        <w:t>Mevzuat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bilgisi</w:t>
      </w:r>
      <w:proofErr w:type="spellEnd"/>
    </w:p>
    <w:p w:rsidR="004725B4" w:rsidRDefault="006872AA">
      <w:pPr>
        <w:spacing w:before="53"/>
        <w:ind w:left="418"/>
        <w:rPr>
          <w:b/>
          <w:sz w:val="20"/>
        </w:rPr>
      </w:pPr>
      <w:proofErr w:type="spellStart"/>
      <w:r>
        <w:rPr>
          <w:b/>
          <w:sz w:val="20"/>
        </w:rPr>
        <w:t>Madde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veya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karışıma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özgü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güvenlik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sağlık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çevresel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düzenlemeler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veya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kanunlar</w:t>
      </w:r>
      <w:proofErr w:type="spellEnd"/>
    </w:p>
    <w:p w:rsidR="004725B4" w:rsidRDefault="006872AA">
      <w:pPr>
        <w:ind w:left="418"/>
        <w:rPr>
          <w:b/>
          <w:sz w:val="20"/>
        </w:rPr>
      </w:pPr>
      <w:proofErr w:type="spellStart"/>
      <w:r>
        <w:rPr>
          <w:b/>
          <w:sz w:val="20"/>
        </w:rPr>
        <w:t>Kimyasal</w:t>
      </w:r>
      <w:proofErr w:type="spellEnd"/>
      <w:r>
        <w:rPr>
          <w:b/>
          <w:sz w:val="20"/>
        </w:rPr>
        <w:t xml:space="preserve"> risk </w:t>
      </w:r>
      <w:proofErr w:type="spellStart"/>
      <w:r>
        <w:rPr>
          <w:b/>
          <w:sz w:val="20"/>
        </w:rPr>
        <w:t>değerlendirmesi</w:t>
      </w:r>
      <w:proofErr w:type="spellEnd"/>
    </w:p>
    <w:p w:rsidR="004725B4" w:rsidRDefault="00003E3C">
      <w:pPr>
        <w:pStyle w:val="GvdeMetni"/>
        <w:spacing w:before="11"/>
        <w:ind w:left="0"/>
        <w:rPr>
          <w:sz w:val="9"/>
        </w:rPr>
      </w:pPr>
      <w:r>
        <w:pict>
          <v:line id="_x0000_s1028" style="position:absolute;z-index:-251648000;mso-wrap-distance-left:0;mso-wrap-distance-right:0;mso-position-horizontal-relative:page" from="28.7pt,8.1pt" to="566.5pt,8.1pt" strokeweight=".72pt">
            <w10:wrap type="topAndBottom" anchorx="page"/>
          </v:line>
        </w:pict>
      </w:r>
    </w:p>
    <w:p w:rsidR="004725B4" w:rsidRDefault="006872AA">
      <w:pPr>
        <w:pStyle w:val="Balk1"/>
        <w:spacing w:before="145"/>
        <w:ind w:left="192"/>
      </w:pPr>
      <w:r>
        <w:t xml:space="preserve">BÖLÜM 16 :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bilgiler</w:t>
      </w:r>
      <w:proofErr w:type="spellEnd"/>
    </w:p>
    <w:p w:rsidR="004725B4" w:rsidRDefault="004725B4">
      <w:pPr>
        <w:pStyle w:val="GvdeMetni"/>
        <w:spacing w:before="2"/>
        <w:ind w:left="0"/>
        <w:rPr>
          <w:b/>
          <w:sz w:val="8"/>
        </w:rPr>
      </w:pPr>
    </w:p>
    <w:p w:rsidR="004725B4" w:rsidRDefault="00003E3C">
      <w:pPr>
        <w:pStyle w:val="GvdeMetni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37.85pt;height:.75pt;mso-position-horizontal-relative:char;mso-position-vertical-relative:line" coordsize="10757,15">
            <v:line id="_x0000_s1027" style="position:absolute" from="0,7" to="10757,7" strokeweight=".72pt"/>
            <w10:anchorlock/>
          </v:group>
        </w:pict>
      </w:r>
    </w:p>
    <w:p w:rsidR="004725B4" w:rsidRPr="005B3C07" w:rsidRDefault="006872AA">
      <w:pPr>
        <w:pStyle w:val="GvdeMetni"/>
        <w:spacing w:line="356" w:lineRule="exact"/>
        <w:ind w:right="6229" w:hanging="284"/>
        <w:rPr>
          <w:sz w:val="18"/>
          <w:szCs w:val="18"/>
        </w:rPr>
      </w:pPr>
      <w:r>
        <w:t xml:space="preserve">2. </w:t>
      </w:r>
      <w:proofErr w:type="spellStart"/>
      <w:r>
        <w:t>ve</w:t>
      </w:r>
      <w:proofErr w:type="spellEnd"/>
      <w:r>
        <w:t xml:space="preserve"> 3. </w:t>
      </w:r>
      <w:proofErr w:type="spellStart"/>
      <w:r>
        <w:t>bölümlere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H-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metni</w:t>
      </w:r>
      <w:proofErr w:type="spellEnd"/>
      <w:r>
        <w:t xml:space="preserve"> </w:t>
      </w:r>
      <w:r w:rsidRPr="005B3C07">
        <w:rPr>
          <w:sz w:val="18"/>
          <w:szCs w:val="18"/>
        </w:rPr>
        <w:t xml:space="preserve">H302 </w:t>
      </w:r>
      <w:proofErr w:type="spellStart"/>
      <w:r w:rsidRPr="005B3C07">
        <w:rPr>
          <w:sz w:val="18"/>
          <w:szCs w:val="18"/>
        </w:rPr>
        <w:t>Yutulması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halinde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zararlıdır</w:t>
      </w:r>
      <w:proofErr w:type="spellEnd"/>
      <w:r w:rsidRPr="005B3C07">
        <w:rPr>
          <w:sz w:val="18"/>
          <w:szCs w:val="18"/>
        </w:rPr>
        <w:t>.</w:t>
      </w:r>
    </w:p>
    <w:p w:rsidR="004725B4" w:rsidRPr="005B3C07" w:rsidRDefault="006872AA">
      <w:pPr>
        <w:pStyle w:val="GvdeMetni"/>
        <w:spacing w:line="193" w:lineRule="exact"/>
        <w:rPr>
          <w:sz w:val="18"/>
          <w:szCs w:val="18"/>
        </w:rPr>
      </w:pPr>
      <w:r w:rsidRPr="005B3C07">
        <w:rPr>
          <w:sz w:val="18"/>
          <w:szCs w:val="18"/>
        </w:rPr>
        <w:t xml:space="preserve">H317 </w:t>
      </w:r>
      <w:proofErr w:type="spellStart"/>
      <w:r w:rsidRPr="005B3C07">
        <w:rPr>
          <w:sz w:val="18"/>
          <w:szCs w:val="18"/>
        </w:rPr>
        <w:t>Alerjik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cilt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reaksiyonlarına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yol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açar</w:t>
      </w:r>
      <w:proofErr w:type="spellEnd"/>
      <w:r w:rsidRPr="005B3C07">
        <w:rPr>
          <w:sz w:val="18"/>
          <w:szCs w:val="18"/>
        </w:rPr>
        <w:t>.</w:t>
      </w:r>
    </w:p>
    <w:p w:rsidR="004725B4" w:rsidRPr="005B3C07" w:rsidRDefault="006872AA">
      <w:pPr>
        <w:pStyle w:val="GvdeMetni"/>
        <w:spacing w:line="229" w:lineRule="exact"/>
        <w:rPr>
          <w:sz w:val="18"/>
          <w:szCs w:val="18"/>
        </w:rPr>
      </w:pPr>
      <w:r w:rsidRPr="005B3C07">
        <w:rPr>
          <w:sz w:val="18"/>
          <w:szCs w:val="18"/>
        </w:rPr>
        <w:t xml:space="preserve">H351 </w:t>
      </w:r>
      <w:proofErr w:type="spellStart"/>
      <w:r w:rsidRPr="005B3C07">
        <w:rPr>
          <w:sz w:val="18"/>
          <w:szCs w:val="18"/>
        </w:rPr>
        <w:t>Kansere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yol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açma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şüphesi</w:t>
      </w:r>
      <w:proofErr w:type="spellEnd"/>
      <w:r w:rsidRPr="005B3C07">
        <w:rPr>
          <w:sz w:val="18"/>
          <w:szCs w:val="18"/>
        </w:rPr>
        <w:t xml:space="preserve"> var.</w:t>
      </w:r>
    </w:p>
    <w:p w:rsidR="004725B4" w:rsidRPr="005B3C07" w:rsidRDefault="006872AA">
      <w:pPr>
        <w:pStyle w:val="GvdeMetni"/>
        <w:rPr>
          <w:sz w:val="18"/>
          <w:szCs w:val="18"/>
        </w:rPr>
      </w:pPr>
      <w:r w:rsidRPr="005B3C07">
        <w:rPr>
          <w:sz w:val="18"/>
          <w:szCs w:val="18"/>
        </w:rPr>
        <w:t xml:space="preserve">P280 </w:t>
      </w:r>
      <w:proofErr w:type="spellStart"/>
      <w:r w:rsidRPr="005B3C07">
        <w:rPr>
          <w:sz w:val="18"/>
          <w:szCs w:val="18"/>
        </w:rPr>
        <w:t>Koruyucu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eldiven</w:t>
      </w:r>
      <w:proofErr w:type="spellEnd"/>
      <w:r w:rsidRPr="005B3C07">
        <w:rPr>
          <w:sz w:val="18"/>
          <w:szCs w:val="18"/>
        </w:rPr>
        <w:t>/</w:t>
      </w:r>
      <w:proofErr w:type="spellStart"/>
      <w:r w:rsidRPr="005B3C07">
        <w:rPr>
          <w:sz w:val="18"/>
          <w:szCs w:val="18"/>
        </w:rPr>
        <w:t>gözlük</w:t>
      </w:r>
      <w:proofErr w:type="spellEnd"/>
      <w:r w:rsidRPr="005B3C07">
        <w:rPr>
          <w:sz w:val="18"/>
          <w:szCs w:val="18"/>
        </w:rPr>
        <w:t xml:space="preserve">/ </w:t>
      </w:r>
      <w:proofErr w:type="spellStart"/>
      <w:r w:rsidRPr="005B3C07">
        <w:rPr>
          <w:sz w:val="18"/>
          <w:szCs w:val="18"/>
        </w:rPr>
        <w:t>ve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koruyucu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kıyafet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kullanın</w:t>
      </w:r>
      <w:proofErr w:type="spellEnd"/>
      <w:r w:rsidRPr="005B3C07">
        <w:rPr>
          <w:sz w:val="18"/>
          <w:szCs w:val="18"/>
        </w:rPr>
        <w:t>.</w:t>
      </w:r>
    </w:p>
    <w:p w:rsidR="004725B4" w:rsidRDefault="006872AA">
      <w:pPr>
        <w:pStyle w:val="GvdeMetni"/>
        <w:spacing w:before="1"/>
        <w:ind w:right="3134"/>
        <w:rPr>
          <w:sz w:val="18"/>
          <w:szCs w:val="18"/>
        </w:rPr>
      </w:pPr>
      <w:r w:rsidRPr="005B3C07">
        <w:rPr>
          <w:sz w:val="18"/>
          <w:szCs w:val="18"/>
        </w:rPr>
        <w:t xml:space="preserve">P302+P352 DERİ LE TEMAS HALİNDE İSE: </w:t>
      </w:r>
      <w:proofErr w:type="spellStart"/>
      <w:r w:rsidRPr="005B3C07">
        <w:rPr>
          <w:sz w:val="18"/>
          <w:szCs w:val="18"/>
        </w:rPr>
        <w:t>BOl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sabun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ve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su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ile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yıkayın</w:t>
      </w:r>
      <w:proofErr w:type="spellEnd"/>
      <w:r w:rsidRPr="005B3C07">
        <w:rPr>
          <w:sz w:val="18"/>
          <w:szCs w:val="18"/>
        </w:rPr>
        <w:t xml:space="preserve"> P308+P313 </w:t>
      </w:r>
      <w:proofErr w:type="spellStart"/>
      <w:r w:rsidRPr="005B3C07">
        <w:rPr>
          <w:sz w:val="18"/>
          <w:szCs w:val="18"/>
        </w:rPr>
        <w:t>Marus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kalınma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ve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etkileşme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halinde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ise</w:t>
      </w:r>
      <w:proofErr w:type="spellEnd"/>
      <w:r w:rsidRPr="005B3C07">
        <w:rPr>
          <w:sz w:val="18"/>
          <w:szCs w:val="18"/>
        </w:rPr>
        <w:t xml:space="preserve">: </w:t>
      </w:r>
      <w:proofErr w:type="spellStart"/>
      <w:r w:rsidRPr="005B3C07">
        <w:rPr>
          <w:sz w:val="18"/>
          <w:szCs w:val="18"/>
        </w:rPr>
        <w:t>Tıbbi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yardım</w:t>
      </w:r>
      <w:proofErr w:type="spellEnd"/>
      <w:r w:rsidRPr="005B3C07">
        <w:rPr>
          <w:sz w:val="18"/>
          <w:szCs w:val="18"/>
        </w:rPr>
        <w:t>/</w:t>
      </w:r>
      <w:proofErr w:type="spellStart"/>
      <w:r w:rsidRPr="005B3C07">
        <w:rPr>
          <w:sz w:val="18"/>
          <w:szCs w:val="18"/>
        </w:rPr>
        <w:t>bakım</w:t>
      </w:r>
      <w:proofErr w:type="spellEnd"/>
      <w:r w:rsidRPr="005B3C07">
        <w:rPr>
          <w:sz w:val="18"/>
          <w:szCs w:val="18"/>
        </w:rPr>
        <w:t xml:space="preserve"> </w:t>
      </w:r>
      <w:proofErr w:type="spellStart"/>
      <w:r w:rsidRPr="005B3C07">
        <w:rPr>
          <w:sz w:val="18"/>
          <w:szCs w:val="18"/>
        </w:rPr>
        <w:t>alın</w:t>
      </w:r>
      <w:proofErr w:type="spellEnd"/>
      <w:r w:rsidRPr="005B3C07">
        <w:rPr>
          <w:sz w:val="18"/>
          <w:szCs w:val="18"/>
        </w:rPr>
        <w:t>.</w:t>
      </w:r>
    </w:p>
    <w:p w:rsidR="005B3C07" w:rsidRPr="005B3C07" w:rsidRDefault="005B3C07">
      <w:pPr>
        <w:pStyle w:val="GvdeMetni"/>
        <w:spacing w:before="1"/>
        <w:ind w:right="3134"/>
        <w:rPr>
          <w:sz w:val="18"/>
          <w:szCs w:val="18"/>
        </w:rPr>
      </w:pPr>
    </w:p>
    <w:p w:rsidR="005B3C07" w:rsidRPr="00207ABC" w:rsidRDefault="005B3C07" w:rsidP="005B3C07">
      <w:pPr>
        <w:spacing w:line="243" w:lineRule="exact"/>
        <w:ind w:left="572"/>
        <w:rPr>
          <w:rFonts w:ascii="Verdana" w:eastAsia="Verdana" w:hAnsi="Verdana" w:cs="Verdana"/>
          <w:lang w:bidi="en-US"/>
        </w:rPr>
      </w:pPr>
      <w:r w:rsidRPr="00207ABC">
        <w:rPr>
          <w:rFonts w:ascii="Verdana" w:eastAsia="Verdana" w:hAnsi="Verdana" w:cs="Verdana"/>
          <w:lang w:bidi="en-US"/>
        </w:rPr>
        <w:t xml:space="preserve">GBF </w:t>
      </w:r>
      <w:proofErr w:type="spellStart"/>
      <w:r w:rsidRPr="00207ABC">
        <w:rPr>
          <w:rFonts w:ascii="Verdana" w:eastAsia="Verdana" w:hAnsi="Verdana" w:cs="Verdana"/>
          <w:lang w:bidi="en-US"/>
        </w:rPr>
        <w:t>Hazırlayıcısının</w:t>
      </w:r>
      <w:proofErr w:type="spellEnd"/>
      <w:r w:rsidRPr="00207ABC">
        <w:rPr>
          <w:rFonts w:ascii="Verdana" w:eastAsia="Verdana" w:hAnsi="Verdana" w:cs="Verdana"/>
          <w:lang w:bidi="en-US"/>
        </w:rPr>
        <w:t xml:space="preserve"> </w:t>
      </w:r>
      <w:proofErr w:type="spellStart"/>
      <w:r w:rsidRPr="00207ABC">
        <w:rPr>
          <w:rFonts w:ascii="Verdana" w:eastAsia="Verdana" w:hAnsi="Verdana" w:cs="Verdana"/>
          <w:lang w:bidi="en-US"/>
        </w:rPr>
        <w:t>Adı</w:t>
      </w:r>
      <w:proofErr w:type="spellEnd"/>
      <w:r w:rsidRPr="00207ABC">
        <w:rPr>
          <w:rFonts w:ascii="Verdana" w:eastAsia="Verdana" w:hAnsi="Verdana" w:cs="Verdana"/>
          <w:lang w:bidi="en-US"/>
        </w:rPr>
        <w:t xml:space="preserve">: </w:t>
      </w:r>
      <w:proofErr w:type="spellStart"/>
      <w:r w:rsidRPr="00207ABC">
        <w:rPr>
          <w:rFonts w:ascii="Verdana" w:eastAsia="Verdana" w:hAnsi="Verdana" w:cs="Verdana"/>
          <w:lang w:bidi="en-US"/>
        </w:rPr>
        <w:t>Melik</w:t>
      </w:r>
      <w:proofErr w:type="spellEnd"/>
      <w:r w:rsidRPr="00207ABC">
        <w:rPr>
          <w:rFonts w:ascii="Verdana" w:eastAsia="Verdana" w:hAnsi="Verdana" w:cs="Verdana"/>
          <w:lang w:bidi="en-US"/>
        </w:rPr>
        <w:t xml:space="preserve"> </w:t>
      </w:r>
      <w:proofErr w:type="spellStart"/>
      <w:r w:rsidRPr="00207ABC">
        <w:rPr>
          <w:rFonts w:ascii="Verdana" w:eastAsia="Verdana" w:hAnsi="Verdana" w:cs="Verdana"/>
          <w:lang w:bidi="en-US"/>
        </w:rPr>
        <w:t>Okcan</w:t>
      </w:r>
      <w:proofErr w:type="spellEnd"/>
      <w:r w:rsidRPr="00207ABC">
        <w:rPr>
          <w:rFonts w:ascii="Verdana" w:eastAsia="Verdana" w:hAnsi="Verdana" w:cs="Verdana"/>
          <w:lang w:bidi="en-US"/>
        </w:rPr>
        <w:t xml:space="preserve"> TASASIZ</w:t>
      </w:r>
    </w:p>
    <w:p w:rsidR="005B3C07" w:rsidRPr="00207ABC" w:rsidRDefault="005B3C07" w:rsidP="005B3C07">
      <w:pPr>
        <w:spacing w:line="242" w:lineRule="exact"/>
        <w:ind w:left="572"/>
        <w:rPr>
          <w:rFonts w:ascii="Verdana" w:eastAsia="Verdana" w:hAnsi="Verdana" w:cs="Verdana"/>
          <w:lang w:bidi="en-US"/>
        </w:rPr>
      </w:pPr>
      <w:proofErr w:type="spellStart"/>
      <w:r w:rsidRPr="00207ABC">
        <w:rPr>
          <w:rFonts w:ascii="Verdana" w:eastAsia="Verdana" w:hAnsi="Verdana" w:cs="Verdana"/>
          <w:lang w:bidi="en-US"/>
        </w:rPr>
        <w:t>İletişim</w:t>
      </w:r>
      <w:proofErr w:type="spellEnd"/>
      <w:r w:rsidRPr="00207ABC">
        <w:rPr>
          <w:rFonts w:ascii="Verdana" w:eastAsia="Verdana" w:hAnsi="Verdana" w:cs="Verdana"/>
          <w:lang w:bidi="en-US"/>
        </w:rPr>
        <w:t xml:space="preserve"> </w:t>
      </w:r>
      <w:proofErr w:type="spellStart"/>
      <w:r w:rsidRPr="00207ABC">
        <w:rPr>
          <w:rFonts w:ascii="Verdana" w:eastAsia="Verdana" w:hAnsi="Verdana" w:cs="Verdana"/>
          <w:lang w:bidi="en-US"/>
        </w:rPr>
        <w:t>Bilgileri</w:t>
      </w:r>
      <w:proofErr w:type="spellEnd"/>
      <w:r w:rsidRPr="00207ABC">
        <w:rPr>
          <w:rFonts w:ascii="Verdana" w:eastAsia="Verdana" w:hAnsi="Verdana" w:cs="Verdana"/>
          <w:lang w:bidi="en-US"/>
        </w:rPr>
        <w:t>: info@facepath.com.tr</w:t>
      </w:r>
    </w:p>
    <w:p w:rsidR="005B3C07" w:rsidRDefault="005B3C07" w:rsidP="005B3C07">
      <w:pPr>
        <w:spacing w:line="243" w:lineRule="exact"/>
        <w:ind w:left="572"/>
        <w:rPr>
          <w:sz w:val="27"/>
        </w:rPr>
      </w:pPr>
      <w:proofErr w:type="spellStart"/>
      <w:r w:rsidRPr="00207ABC">
        <w:rPr>
          <w:rFonts w:ascii="Verdana" w:eastAsia="Verdana" w:hAnsi="Verdana" w:cs="Verdana"/>
          <w:lang w:bidi="en-US"/>
        </w:rPr>
        <w:t>Yeterlilik</w:t>
      </w:r>
      <w:proofErr w:type="spellEnd"/>
      <w:r w:rsidRPr="00207ABC">
        <w:rPr>
          <w:rFonts w:ascii="Verdana" w:eastAsia="Verdana" w:hAnsi="Verdana" w:cs="Verdana"/>
          <w:lang w:bidi="en-US"/>
        </w:rPr>
        <w:t xml:space="preserve"> </w:t>
      </w:r>
      <w:proofErr w:type="spellStart"/>
      <w:r w:rsidRPr="00207ABC">
        <w:rPr>
          <w:rFonts w:ascii="Verdana" w:eastAsia="Verdana" w:hAnsi="Verdana" w:cs="Verdana"/>
          <w:lang w:bidi="en-US"/>
        </w:rPr>
        <w:t>Belge</w:t>
      </w:r>
      <w:proofErr w:type="spellEnd"/>
      <w:r w:rsidRPr="00207ABC">
        <w:rPr>
          <w:rFonts w:ascii="Verdana" w:eastAsia="Verdana" w:hAnsi="Verdana" w:cs="Verdana"/>
          <w:lang w:bidi="en-US"/>
        </w:rPr>
        <w:t xml:space="preserve"> </w:t>
      </w:r>
      <w:proofErr w:type="spellStart"/>
      <w:r w:rsidRPr="00207ABC">
        <w:rPr>
          <w:rFonts w:ascii="Verdana" w:eastAsia="Verdana" w:hAnsi="Verdana" w:cs="Verdana"/>
          <w:lang w:bidi="en-US"/>
        </w:rPr>
        <w:t>Tarihi</w:t>
      </w:r>
      <w:proofErr w:type="spellEnd"/>
      <w:r w:rsidRPr="00207ABC">
        <w:rPr>
          <w:rFonts w:ascii="Verdana" w:eastAsia="Verdana" w:hAnsi="Verdana" w:cs="Verdana"/>
          <w:lang w:bidi="en-US"/>
        </w:rPr>
        <w:t xml:space="preserve"> </w:t>
      </w:r>
      <w:proofErr w:type="spellStart"/>
      <w:r w:rsidRPr="00207ABC">
        <w:rPr>
          <w:rFonts w:ascii="Verdana" w:eastAsia="Verdana" w:hAnsi="Verdana" w:cs="Verdana"/>
          <w:lang w:bidi="en-US"/>
        </w:rPr>
        <w:t>ve</w:t>
      </w:r>
      <w:proofErr w:type="spellEnd"/>
      <w:r w:rsidRPr="00207ABC">
        <w:rPr>
          <w:rFonts w:ascii="Verdana" w:eastAsia="Verdana" w:hAnsi="Verdana" w:cs="Verdana"/>
          <w:lang w:bidi="en-US"/>
        </w:rPr>
        <w:t xml:space="preserve"> </w:t>
      </w:r>
      <w:proofErr w:type="spellStart"/>
      <w:r w:rsidRPr="00207ABC">
        <w:rPr>
          <w:rFonts w:ascii="Verdana" w:eastAsia="Verdana" w:hAnsi="Verdana" w:cs="Verdana"/>
          <w:lang w:bidi="en-US"/>
        </w:rPr>
        <w:t>Numarası</w:t>
      </w:r>
      <w:proofErr w:type="spellEnd"/>
      <w:r w:rsidRPr="00207ABC">
        <w:rPr>
          <w:rFonts w:ascii="Verdana" w:eastAsia="Verdana" w:hAnsi="Verdana" w:cs="Verdana"/>
          <w:lang w:bidi="en-US"/>
        </w:rPr>
        <w:t>: 29.05.2019 TÜV/01.191.01</w:t>
      </w:r>
    </w:p>
    <w:sectPr w:rsidR="005B3C07">
      <w:headerReference w:type="even" r:id="rId20"/>
      <w:headerReference w:type="default" r:id="rId21"/>
      <w:headerReference w:type="first" r:id="rId22"/>
      <w:pgSz w:w="11910" w:h="16840"/>
      <w:pgMar w:top="1920" w:right="460" w:bottom="940" w:left="460" w:header="321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E3C" w:rsidRDefault="00003E3C">
      <w:r>
        <w:separator/>
      </w:r>
    </w:p>
  </w:endnote>
  <w:endnote w:type="continuationSeparator" w:id="0">
    <w:p w:rsidR="00003E3C" w:rsidRDefault="0000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B4" w:rsidRDefault="00003E3C">
    <w:pPr>
      <w:pStyle w:val="GvdeMetni"/>
      <w:spacing w:line="14" w:lineRule="auto"/>
      <w:ind w:left="0"/>
    </w:pPr>
    <w:r>
      <w:pict>
        <v:line id="_x0000_s2061" style="position:absolute;z-index:-251671040;mso-position-horizontal-relative:page;mso-position-vertical-relative:page" from="28.7pt,790.9pt" to="566.5pt,790.9pt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.4pt;margin-top:798.8pt;width:382.15pt;height:13.3pt;z-index:-251670016;mso-position-horizontal-relative:page;mso-position-vertical-relative:page" filled="f" stroked="f">
          <v:textbox inset="0,0,0,0">
            <w:txbxContent>
              <w:p w:rsidR="004725B4" w:rsidRDefault="004725B4">
                <w:pPr>
                  <w:pStyle w:val="GvdeMetni"/>
                  <w:spacing w:before="14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44.25pt;margin-top:798.8pt;width:22.35pt;height:13.3pt;z-index:-251668992;mso-position-horizontal-relative:page;mso-position-vertical-relative:page" filled="f" stroked="f">
          <v:textbox inset="0,0,0,0">
            <w:txbxContent>
              <w:p w:rsidR="001D38C9" w:rsidRDefault="006872AA" w:rsidP="001D38C9">
                <w:pPr>
                  <w:pStyle w:val="GvdeMetni"/>
                  <w:spacing w:before="14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/ </w:t>
                </w:r>
                <w:r w:rsidR="001D38C9"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E3C" w:rsidRDefault="00003E3C">
      <w:r>
        <w:separator/>
      </w:r>
    </w:p>
  </w:footnote>
  <w:footnote w:type="continuationSeparator" w:id="0">
    <w:p w:rsidR="00003E3C" w:rsidRDefault="0000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42" w:rsidRDefault="00003E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7891" o:spid="_x0000_s2068" type="#_x0000_t136" style="position:absolute;margin-left:0;margin-top:0;width:619.8pt;height:154.95pt;rotation:315;z-index:-251656704;mso-position-horizontal:center;mso-position-horizontal-relative:margin;mso-position-vertical:center;mso-position-vertical-relative:margin" o:allowincell="f" fillcolor="#c2d69b [1942]" stroked="f">
          <v:fill opacity=".5"/>
          <v:textpath style="font-family:&quot;Broadway&quot;;font-size:1pt" string="FACEPATH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42" w:rsidRDefault="00003E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7900" o:spid="_x0000_s2077" type="#_x0000_t136" style="position:absolute;margin-left:0;margin-top:0;width:619.8pt;height:154.95pt;rotation:315;z-index:-251647488;mso-position-horizontal:center;mso-position-horizontal-relative:margin;mso-position-vertical:center;mso-position-vertical-relative:margin" o:allowincell="f" fillcolor="#c2d69b [1942]" stroked="f">
          <v:fill opacity=".5"/>
          <v:textpath style="font-family:&quot;Broadway&quot;;font-size:1pt" string="FACEPATH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B4" w:rsidRDefault="00003E3C">
    <w:pPr>
      <w:pStyle w:val="GvdeMetni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1.45pt;margin-top:69.1pt;width:239.45pt;height:28.8pt;z-index:-251658752;mso-position-horizontal-relative:page;mso-position-vertical-relative:page" filled="f" stroked="f">
          <v:textbox inset="0,0,0,0">
            <w:txbxContent>
              <w:p w:rsidR="004725B4" w:rsidRDefault="00ED7420">
                <w:pPr>
                  <w:pStyle w:val="GvdeMetni"/>
                  <w:spacing w:before="14"/>
                  <w:ind w:left="39"/>
                </w:pPr>
                <w:r>
                  <w:t>0146</w:t>
                </w:r>
              </w:p>
              <w:p w:rsidR="004725B4" w:rsidRDefault="006872AA">
                <w:pPr>
                  <w:pStyle w:val="GvdeMetni"/>
                  <w:spacing w:before="80"/>
                  <w:ind w:left="20"/>
                </w:pPr>
                <w:r>
                  <w:t>FORMALDEHİT % 10 TAMP</w:t>
                </w:r>
                <w:r w:rsidR="00ED7420">
                  <w:t>ONLU</w:t>
                </w:r>
                <w:r>
                  <w:t xml:space="preserve"> (PH:6,8-7,2)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7901" o:spid="_x0000_s2078" type="#_x0000_t136" style="position:absolute;margin-left:0;margin-top:0;width:631.7pt;height:154.95pt;rotation:315;z-index:-251646464;mso-position-horizontal:center;mso-position-horizontal-relative:margin;mso-position-vertical:center;mso-position-vertical-relative:margin" o:allowincell="f" fillcolor="#c2d69b [1942]" stroked="f">
          <v:fill opacity=".5"/>
          <v:textpath style="font-family:&quot;Broadway&quot;;font-size:1pt" string="FACEPATH"/>
          <w10:wrap anchorx="margin" anchory="margin"/>
        </v:shape>
      </w:pict>
    </w:r>
    <w:r>
      <w:pict>
        <v:shape id="_x0000_s2051" type="#_x0000_t202" style="position:absolute;margin-left:28.75pt;margin-top:15.05pt;width:529.5pt;height:53.4pt;z-index:-251660800;mso-position-horizontal-relative:page;mso-position-vertical-relative:page" filled="f" stroked="f">
          <v:textbox inset="0,0,0,0">
            <w:txbxContent>
              <w:p w:rsidR="004725B4" w:rsidRDefault="006872AA">
                <w:pPr>
                  <w:spacing w:before="14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Güvenlik</w:t>
                </w:r>
                <w:proofErr w:type="spellEnd"/>
                <w:r>
                  <w:rPr>
                    <w:sz w:val="24"/>
                  </w:rPr>
                  <w:t xml:space="preserve"> Bilgi </w:t>
                </w:r>
                <w:proofErr w:type="spellStart"/>
                <w:r>
                  <w:rPr>
                    <w:sz w:val="24"/>
                  </w:rPr>
                  <w:t>Formu</w:t>
                </w:r>
                <w:proofErr w:type="spellEnd"/>
              </w:p>
              <w:p w:rsidR="004725B4" w:rsidRDefault="006872AA">
                <w:pPr>
                  <w:spacing w:before="209" w:line="27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13.12.2014 </w:t>
                </w:r>
                <w:proofErr w:type="spellStart"/>
                <w:r>
                  <w:rPr>
                    <w:sz w:val="24"/>
                  </w:rPr>
                  <w:t>tarih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ve</w:t>
                </w:r>
                <w:proofErr w:type="spellEnd"/>
                <w:r>
                  <w:rPr>
                    <w:sz w:val="24"/>
                  </w:rPr>
                  <w:t xml:space="preserve"> 29204 </w:t>
                </w:r>
                <w:proofErr w:type="spellStart"/>
                <w:r>
                  <w:rPr>
                    <w:sz w:val="24"/>
                  </w:rPr>
                  <w:t>sayılı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Resmi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Gazete'de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yayınlanan</w:t>
                </w:r>
                <w:proofErr w:type="spellEnd"/>
                <w:r>
                  <w:rPr>
                    <w:sz w:val="24"/>
                  </w:rPr>
                  <w:t xml:space="preserve"> "</w:t>
                </w:r>
                <w:proofErr w:type="spellStart"/>
                <w:r>
                  <w:rPr>
                    <w:sz w:val="24"/>
                  </w:rPr>
                  <w:t>Zararlı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Maddeler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ve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Karışımlara</w:t>
                </w:r>
                <w:proofErr w:type="spellEnd"/>
              </w:p>
              <w:p w:rsidR="004725B4" w:rsidRDefault="006872AA">
                <w:pPr>
                  <w:spacing w:line="274" w:lineRule="exact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İlişkin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Güvenlik</w:t>
                </w:r>
                <w:proofErr w:type="spellEnd"/>
                <w:r>
                  <w:rPr>
                    <w:sz w:val="24"/>
                  </w:rPr>
                  <w:t xml:space="preserve"> Bilgi </w:t>
                </w:r>
                <w:proofErr w:type="spellStart"/>
                <w:r>
                  <w:rPr>
                    <w:sz w:val="24"/>
                  </w:rPr>
                  <w:t>Formları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Hakkında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Yönetmelik</w:t>
                </w:r>
                <w:proofErr w:type="spellEnd"/>
                <w:r>
                  <w:rPr>
                    <w:sz w:val="24"/>
                  </w:rPr>
                  <w:t>"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.75pt;margin-top:69.1pt;width:53.85pt;height:28.65pt;z-index:-251659776;mso-position-horizontal-relative:page;mso-position-vertical-relative:page" filled="f" stroked="f">
          <v:textbox inset="0,0,0,0">
            <w:txbxContent>
              <w:p w:rsidR="004725B4" w:rsidRDefault="006872AA">
                <w:pPr>
                  <w:pStyle w:val="GvdeMetni"/>
                  <w:spacing w:before="14"/>
                  <w:ind w:left="20"/>
                </w:pPr>
                <w:proofErr w:type="spellStart"/>
                <w:r>
                  <w:t>Katalog</w:t>
                </w:r>
                <w:proofErr w:type="spellEnd"/>
                <w:r>
                  <w:t xml:space="preserve"> No.</w:t>
                </w:r>
              </w:p>
              <w:p w:rsidR="004725B4" w:rsidRDefault="006872AA">
                <w:pPr>
                  <w:pStyle w:val="GvdeMetni"/>
                  <w:spacing w:before="77"/>
                  <w:ind w:left="20"/>
                </w:pPr>
                <w:proofErr w:type="spellStart"/>
                <w:r>
                  <w:t>Ürün</w:t>
                </w:r>
                <w:proofErr w:type="spellEnd"/>
                <w:r>
                  <w:t xml:space="preserve"> </w:t>
                </w:r>
                <w:proofErr w:type="spellStart"/>
                <w:r>
                  <w:t>ismi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42" w:rsidRDefault="00003E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7899" o:spid="_x0000_s2076" type="#_x0000_t136" style="position:absolute;margin-left:0;margin-top:0;width:619.8pt;height:154.95pt;rotation:315;z-index:-251648512;mso-position-horizontal:center;mso-position-horizontal-relative:margin;mso-position-vertical:center;mso-position-vertical-relative:margin" o:allowincell="f" fillcolor="#c2d69b [1942]" stroked="f">
          <v:fill opacity=".5"/>
          <v:textpath style="font-family:&quot;Broadway&quot;;font-size:1pt" string="FACEPAT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42" w:rsidRDefault="00003E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7892" o:spid="_x0000_s2069" type="#_x0000_t136" style="position:absolute;margin-left:0;margin-top:0;width:631.7pt;height:154.95pt;rotation:315;z-index:-251655680;mso-position-horizontal:center;mso-position-horizontal-relative:margin;mso-position-vertical:center;mso-position-vertical-relative:margin" o:allowincell="f" fillcolor="#c2d69b [1942]" stroked="f">
          <v:fill opacity=".5"/>
          <v:textpath style="font-family:&quot;Broadway&quot;;font-size:1pt" string="FACEPAT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42" w:rsidRDefault="00003E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7890" o:spid="_x0000_s2067" type="#_x0000_t136" style="position:absolute;margin-left:0;margin-top:0;width:619.8pt;height:154.95pt;rotation:315;z-index:-251657728;mso-position-horizontal:center;mso-position-horizontal-relative:margin;mso-position-vertical:center;mso-position-vertical-relative:margin" o:allowincell="f" fillcolor="#c2d69b [1942]" stroked="f">
          <v:fill opacity=".5"/>
          <v:textpath style="font-family:&quot;Broadway&quot;;font-size:1pt" string="FACEPATH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42" w:rsidRDefault="00003E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7894" o:spid="_x0000_s2071" type="#_x0000_t136" style="position:absolute;margin-left:0;margin-top:0;width:619.8pt;height:154.95pt;rotation:315;z-index:-251653632;mso-position-horizontal:center;mso-position-horizontal-relative:margin;mso-position-vertical:center;mso-position-vertical-relative:margin" o:allowincell="f" fillcolor="#c2d69b [1942]" stroked="f">
          <v:fill opacity=".5"/>
          <v:textpath style="font-family:&quot;Broadway&quot;;font-size:1pt" string="FACEPAT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B4" w:rsidRDefault="00003E3C">
    <w:pPr>
      <w:pStyle w:val="GvdeMetni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71.45pt;margin-top:69.1pt;width:245.1pt;height:28.8pt;z-index:-251665920;mso-position-horizontal-relative:page;mso-position-vertical-relative:page" filled="f" stroked="f">
          <v:textbox inset="0,0,0,0">
            <w:txbxContent>
              <w:p w:rsidR="004725B4" w:rsidRDefault="00857142">
                <w:pPr>
                  <w:pStyle w:val="GvdeMetni"/>
                  <w:spacing w:before="14"/>
                  <w:ind w:left="39"/>
                </w:pPr>
                <w:r>
                  <w:t>014</w:t>
                </w:r>
                <w:r w:rsidR="005B3C07">
                  <w:t>2</w:t>
                </w:r>
              </w:p>
              <w:p w:rsidR="004725B4" w:rsidRDefault="006872AA">
                <w:pPr>
                  <w:pStyle w:val="GvdeMetni"/>
                  <w:spacing w:before="80"/>
                  <w:ind w:left="20"/>
                </w:pPr>
                <w:r>
                  <w:t>FORMALDEHİT % 10 TAMP</w:t>
                </w:r>
                <w:r w:rsidR="00ED7420">
                  <w:t>ONLU</w:t>
                </w:r>
                <w:r>
                  <w:t xml:space="preserve"> (PH:6,8-7,2)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7895" o:spid="_x0000_s2072" type="#_x0000_t136" style="position:absolute;margin-left:0;margin-top:0;width:631.7pt;height:154.95pt;rotation:315;z-index:-251652608;mso-position-horizontal:center;mso-position-horizontal-relative:margin;mso-position-vertical:center;mso-position-vertical-relative:margin" o:allowincell="f" fillcolor="#c2d69b [1942]" stroked="f">
          <v:fill opacity=".5"/>
          <v:textpath style="font-family:&quot;Broadway&quot;;font-size:1pt" string="FACEPATH"/>
          <w10:wrap anchorx="margin" anchory="margin"/>
        </v:shape>
      </w:pict>
    </w:r>
    <w:r>
      <w:pict>
        <v:shape id="_x0000_s2058" type="#_x0000_t202" style="position:absolute;margin-left:28.75pt;margin-top:15.05pt;width:529.5pt;height:53.4pt;z-index:-251667968;mso-position-horizontal-relative:page;mso-position-vertical-relative:page" filled="f" stroked="f">
          <v:textbox inset="0,0,0,0">
            <w:txbxContent>
              <w:p w:rsidR="004725B4" w:rsidRDefault="006872AA">
                <w:pPr>
                  <w:spacing w:before="14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Güvenlik</w:t>
                </w:r>
                <w:proofErr w:type="spellEnd"/>
                <w:r>
                  <w:rPr>
                    <w:sz w:val="24"/>
                  </w:rPr>
                  <w:t xml:space="preserve"> Bilgi </w:t>
                </w:r>
                <w:proofErr w:type="spellStart"/>
                <w:r>
                  <w:rPr>
                    <w:sz w:val="24"/>
                  </w:rPr>
                  <w:t>Formu</w:t>
                </w:r>
                <w:proofErr w:type="spellEnd"/>
              </w:p>
              <w:p w:rsidR="004725B4" w:rsidRDefault="006872AA">
                <w:pPr>
                  <w:spacing w:before="209" w:line="27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13.12.2014 </w:t>
                </w:r>
                <w:proofErr w:type="spellStart"/>
                <w:r>
                  <w:rPr>
                    <w:sz w:val="24"/>
                  </w:rPr>
                  <w:t>tarih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ve</w:t>
                </w:r>
                <w:proofErr w:type="spellEnd"/>
                <w:r>
                  <w:rPr>
                    <w:sz w:val="24"/>
                  </w:rPr>
                  <w:t xml:space="preserve"> 29204 </w:t>
                </w:r>
                <w:proofErr w:type="spellStart"/>
                <w:r>
                  <w:rPr>
                    <w:sz w:val="24"/>
                  </w:rPr>
                  <w:t>sayılı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Resmi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Gazete'de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yayınlanan</w:t>
                </w:r>
                <w:proofErr w:type="spellEnd"/>
                <w:r>
                  <w:rPr>
                    <w:sz w:val="24"/>
                  </w:rPr>
                  <w:t xml:space="preserve"> "</w:t>
                </w:r>
                <w:proofErr w:type="spellStart"/>
                <w:r>
                  <w:rPr>
                    <w:sz w:val="24"/>
                  </w:rPr>
                  <w:t>Zararlı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Maddeler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ve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Karışımlara</w:t>
                </w:r>
                <w:proofErr w:type="spellEnd"/>
              </w:p>
              <w:p w:rsidR="004725B4" w:rsidRDefault="006872AA">
                <w:pPr>
                  <w:spacing w:line="274" w:lineRule="exact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İlişkin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Güvenlik</w:t>
                </w:r>
                <w:proofErr w:type="spellEnd"/>
                <w:r>
                  <w:rPr>
                    <w:sz w:val="24"/>
                  </w:rPr>
                  <w:t xml:space="preserve"> Bilgi </w:t>
                </w:r>
                <w:proofErr w:type="spellStart"/>
                <w:r>
                  <w:rPr>
                    <w:sz w:val="24"/>
                  </w:rPr>
                  <w:t>Formları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Hakkında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Yönetmelik</w:t>
                </w:r>
                <w:proofErr w:type="spellEnd"/>
                <w:r>
                  <w:rPr>
                    <w:sz w:val="24"/>
                  </w:rPr>
                  <w:t>"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8.75pt;margin-top:69.1pt;width:53.85pt;height:28.65pt;z-index:-251666944;mso-position-horizontal-relative:page;mso-position-vertical-relative:page" filled="f" stroked="f">
          <v:textbox inset="0,0,0,0">
            <w:txbxContent>
              <w:p w:rsidR="004725B4" w:rsidRDefault="006872AA">
                <w:pPr>
                  <w:pStyle w:val="GvdeMetni"/>
                  <w:spacing w:before="14"/>
                  <w:ind w:left="20"/>
                </w:pPr>
                <w:proofErr w:type="spellStart"/>
                <w:r>
                  <w:t>Katalog</w:t>
                </w:r>
                <w:proofErr w:type="spellEnd"/>
                <w:r>
                  <w:t xml:space="preserve"> No.</w:t>
                </w:r>
              </w:p>
              <w:p w:rsidR="004725B4" w:rsidRDefault="006872AA">
                <w:pPr>
                  <w:pStyle w:val="GvdeMetni"/>
                  <w:spacing w:before="77"/>
                  <w:ind w:left="20"/>
                </w:pPr>
                <w:proofErr w:type="spellStart"/>
                <w:r>
                  <w:t>Ürün</w:t>
                </w:r>
                <w:proofErr w:type="spellEnd"/>
                <w:r>
                  <w:t xml:space="preserve"> </w:t>
                </w:r>
                <w:proofErr w:type="spellStart"/>
                <w:r>
                  <w:t>ismi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42" w:rsidRDefault="00003E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7893" o:spid="_x0000_s2070" type="#_x0000_t136" style="position:absolute;margin-left:0;margin-top:0;width:619.8pt;height:154.95pt;rotation:315;z-index:-251654656;mso-position-horizontal:center;mso-position-horizontal-relative:margin;mso-position-vertical:center;mso-position-vertical-relative:margin" o:allowincell="f" fillcolor="#c2d69b [1942]" stroked="f">
          <v:fill opacity=".5"/>
          <v:textpath style="font-family:&quot;Broadway&quot;;font-size:1pt" string="FACEPATH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42" w:rsidRDefault="00003E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7897" o:spid="_x0000_s2074" type="#_x0000_t136" style="position:absolute;margin-left:0;margin-top:0;width:619.8pt;height:154.95pt;rotation:315;z-index:-251650560;mso-position-horizontal:center;mso-position-horizontal-relative:margin;mso-position-vertical:center;mso-position-vertical-relative:margin" o:allowincell="f" fillcolor="#c2d69b [1942]" stroked="f">
          <v:fill opacity=".5"/>
          <v:textpath style="font-family:&quot;Broadway&quot;;font-size:1pt" string="FACEPATH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B4" w:rsidRDefault="00003E3C">
    <w:pPr>
      <w:pStyle w:val="GvdeMetni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1.45pt;margin-top:69.1pt;width:233.45pt;height:28.8pt;z-index:-251661824;mso-position-horizontal-relative:page;mso-position-vertical-relative:page" filled="f" stroked="f">
          <v:textbox style="mso-next-textbox:#_x0000_s2052" inset="0,0,0,0">
            <w:txbxContent>
              <w:p w:rsidR="004725B4" w:rsidRDefault="00ED7420">
                <w:pPr>
                  <w:pStyle w:val="GvdeMetni"/>
                  <w:spacing w:before="14"/>
                  <w:ind w:left="39"/>
                </w:pPr>
                <w:r>
                  <w:t>0146</w:t>
                </w:r>
              </w:p>
              <w:p w:rsidR="004725B4" w:rsidRDefault="006872AA">
                <w:pPr>
                  <w:pStyle w:val="GvdeMetni"/>
                  <w:spacing w:before="80"/>
                  <w:ind w:left="20"/>
                </w:pPr>
                <w:r>
                  <w:t>FORMALDEHİT % 10 TAMP</w:t>
                </w:r>
                <w:r w:rsidR="00ED7420">
                  <w:t>ONLU</w:t>
                </w:r>
                <w:r>
                  <w:t xml:space="preserve"> (PH:6,8-7,2)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7898" o:spid="_x0000_s2075" type="#_x0000_t136" style="position:absolute;margin-left:0;margin-top:0;width:631.7pt;height:154.95pt;rotation:315;z-index:-251649536;mso-position-horizontal:center;mso-position-horizontal-relative:margin;mso-position-vertical:center;mso-position-vertical-relative:margin" o:allowincell="f" fillcolor="#c2d69b [1942]" stroked="f">
          <v:fill opacity=".5"/>
          <v:textpath style="font-family:&quot;Broadway&quot;;font-size:1pt" string="FACEPATH"/>
          <w10:wrap anchorx="margin" anchory="margin"/>
        </v:shape>
      </w:pict>
    </w:r>
    <w:r>
      <w:pict>
        <v:line id="_x0000_s2055" style="position:absolute;z-index:-251664896;mso-position-horizontal-relative:page;mso-position-vertical-relative:page" from="28.7pt,102pt" to="566.5pt,102pt" strokeweight=".72pt">
          <w10:wrap anchorx="page" anchory="page"/>
        </v:line>
      </w:pict>
    </w:r>
    <w:r>
      <w:pict>
        <v:shape id="_x0000_s2054" type="#_x0000_t202" style="position:absolute;margin-left:28.75pt;margin-top:15.05pt;width:529.5pt;height:53.4pt;z-index:-251663872;mso-position-horizontal-relative:page;mso-position-vertical-relative:page" filled="f" stroked="f">
          <v:textbox style="mso-next-textbox:#_x0000_s2054" inset="0,0,0,0">
            <w:txbxContent>
              <w:p w:rsidR="004725B4" w:rsidRDefault="006872AA">
                <w:pPr>
                  <w:spacing w:before="14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Güvenlik</w:t>
                </w:r>
                <w:proofErr w:type="spellEnd"/>
                <w:r>
                  <w:rPr>
                    <w:sz w:val="24"/>
                  </w:rPr>
                  <w:t xml:space="preserve"> Bilgi </w:t>
                </w:r>
                <w:proofErr w:type="spellStart"/>
                <w:r>
                  <w:rPr>
                    <w:sz w:val="24"/>
                  </w:rPr>
                  <w:t>Formu</w:t>
                </w:r>
                <w:proofErr w:type="spellEnd"/>
              </w:p>
              <w:p w:rsidR="004725B4" w:rsidRDefault="006872AA">
                <w:pPr>
                  <w:spacing w:before="209" w:line="27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13.12.2014 </w:t>
                </w:r>
                <w:proofErr w:type="spellStart"/>
                <w:r>
                  <w:rPr>
                    <w:sz w:val="24"/>
                  </w:rPr>
                  <w:t>tarih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ve</w:t>
                </w:r>
                <w:proofErr w:type="spellEnd"/>
                <w:r>
                  <w:rPr>
                    <w:sz w:val="24"/>
                  </w:rPr>
                  <w:t xml:space="preserve"> 29204 </w:t>
                </w:r>
                <w:proofErr w:type="spellStart"/>
                <w:r>
                  <w:rPr>
                    <w:sz w:val="24"/>
                  </w:rPr>
                  <w:t>sayılı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Resmi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Gazete'de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yayınlanan</w:t>
                </w:r>
                <w:proofErr w:type="spellEnd"/>
                <w:r>
                  <w:rPr>
                    <w:sz w:val="24"/>
                  </w:rPr>
                  <w:t xml:space="preserve"> "</w:t>
                </w:r>
                <w:proofErr w:type="spellStart"/>
                <w:r>
                  <w:rPr>
                    <w:sz w:val="24"/>
                  </w:rPr>
                  <w:t>Zararlı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Maddeler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ve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Karışımlara</w:t>
                </w:r>
                <w:proofErr w:type="spellEnd"/>
              </w:p>
              <w:p w:rsidR="004725B4" w:rsidRDefault="006872AA">
                <w:pPr>
                  <w:spacing w:line="274" w:lineRule="exact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İlişkin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Güvenlik</w:t>
                </w:r>
                <w:proofErr w:type="spellEnd"/>
                <w:r>
                  <w:rPr>
                    <w:sz w:val="24"/>
                  </w:rPr>
                  <w:t xml:space="preserve"> Bilgi </w:t>
                </w:r>
                <w:proofErr w:type="spellStart"/>
                <w:r>
                  <w:rPr>
                    <w:sz w:val="24"/>
                  </w:rPr>
                  <w:t>Formları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Hakkında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Yönetmelik</w:t>
                </w:r>
                <w:proofErr w:type="spellEnd"/>
                <w:r>
                  <w:rPr>
                    <w:sz w:val="24"/>
                  </w:rPr>
                  <w:t>"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8.75pt;margin-top:69.1pt;width:53.85pt;height:28.65pt;z-index:-251662848;mso-position-horizontal-relative:page;mso-position-vertical-relative:page" filled="f" stroked="f">
          <v:textbox style="mso-next-textbox:#_x0000_s2053" inset="0,0,0,0">
            <w:txbxContent>
              <w:p w:rsidR="004725B4" w:rsidRDefault="006872AA">
                <w:pPr>
                  <w:pStyle w:val="GvdeMetni"/>
                  <w:spacing w:before="14"/>
                  <w:ind w:left="20"/>
                </w:pPr>
                <w:proofErr w:type="spellStart"/>
                <w:r>
                  <w:t>Katalog</w:t>
                </w:r>
                <w:proofErr w:type="spellEnd"/>
                <w:r>
                  <w:t xml:space="preserve"> No.</w:t>
                </w:r>
              </w:p>
              <w:p w:rsidR="004725B4" w:rsidRDefault="006872AA">
                <w:pPr>
                  <w:pStyle w:val="GvdeMetni"/>
                  <w:spacing w:before="77"/>
                  <w:ind w:left="20"/>
                </w:pPr>
                <w:proofErr w:type="spellStart"/>
                <w:r>
                  <w:t>Ürün</w:t>
                </w:r>
                <w:proofErr w:type="spellEnd"/>
                <w:r>
                  <w:t xml:space="preserve"> </w:t>
                </w:r>
                <w:proofErr w:type="spellStart"/>
                <w:r>
                  <w:t>ismi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42" w:rsidRDefault="00003E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7896" o:spid="_x0000_s2073" type="#_x0000_t136" style="position:absolute;margin-left:0;margin-top:0;width:619.8pt;height:154.95pt;rotation:315;z-index:-251651584;mso-position-horizontal:center;mso-position-horizontal-relative:margin;mso-position-vertical:center;mso-position-vertical-relative:margin" o:allowincell="f" fillcolor="#c2d69b [1942]" stroked="f">
          <v:fill opacity=".5"/>
          <v:textpath style="font-family:&quot;Broadway&quot;;font-size:1pt" string="FACEPAT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B0"/>
    <w:multiLevelType w:val="multilevel"/>
    <w:tmpl w:val="AE5C6DE2"/>
    <w:lvl w:ilvl="0">
      <w:start w:val="5"/>
      <w:numFmt w:val="decimal"/>
      <w:lvlText w:val="%1"/>
      <w:lvlJc w:val="left"/>
      <w:pPr>
        <w:ind w:left="749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88" w:hanging="332"/>
      </w:pPr>
      <w:rPr>
        <w:rFonts w:hint="default"/>
      </w:rPr>
    </w:lvl>
    <w:lvl w:ilvl="3">
      <w:numFmt w:val="bullet"/>
      <w:lvlText w:val="•"/>
      <w:lvlJc w:val="left"/>
      <w:pPr>
        <w:ind w:left="3813" w:hanging="332"/>
      </w:pPr>
      <w:rPr>
        <w:rFonts w:hint="default"/>
      </w:rPr>
    </w:lvl>
    <w:lvl w:ilvl="4">
      <w:numFmt w:val="bullet"/>
      <w:lvlText w:val="•"/>
      <w:lvlJc w:val="left"/>
      <w:pPr>
        <w:ind w:left="4837" w:hanging="332"/>
      </w:pPr>
      <w:rPr>
        <w:rFonts w:hint="default"/>
      </w:rPr>
    </w:lvl>
    <w:lvl w:ilvl="5">
      <w:numFmt w:val="bullet"/>
      <w:lvlText w:val="•"/>
      <w:lvlJc w:val="left"/>
      <w:pPr>
        <w:ind w:left="5862" w:hanging="332"/>
      </w:pPr>
      <w:rPr>
        <w:rFonts w:hint="default"/>
      </w:rPr>
    </w:lvl>
    <w:lvl w:ilvl="6">
      <w:numFmt w:val="bullet"/>
      <w:lvlText w:val="•"/>
      <w:lvlJc w:val="left"/>
      <w:pPr>
        <w:ind w:left="6886" w:hanging="332"/>
      </w:pPr>
      <w:rPr>
        <w:rFonts w:hint="default"/>
      </w:rPr>
    </w:lvl>
    <w:lvl w:ilvl="7">
      <w:numFmt w:val="bullet"/>
      <w:lvlText w:val="•"/>
      <w:lvlJc w:val="left"/>
      <w:pPr>
        <w:ind w:left="7911" w:hanging="332"/>
      </w:pPr>
      <w:rPr>
        <w:rFonts w:hint="default"/>
      </w:rPr>
    </w:lvl>
    <w:lvl w:ilvl="8">
      <w:numFmt w:val="bullet"/>
      <w:lvlText w:val="•"/>
      <w:lvlJc w:val="left"/>
      <w:pPr>
        <w:ind w:left="8935" w:hanging="332"/>
      </w:pPr>
      <w:rPr>
        <w:rFonts w:hint="default"/>
      </w:rPr>
    </w:lvl>
  </w:abstractNum>
  <w:abstractNum w:abstractNumId="1" w15:restartNumberingAfterBreak="0">
    <w:nsid w:val="1A9924C2"/>
    <w:multiLevelType w:val="multilevel"/>
    <w:tmpl w:val="DC2038AE"/>
    <w:lvl w:ilvl="0">
      <w:start w:val="10"/>
      <w:numFmt w:val="decimal"/>
      <w:lvlText w:val="%1"/>
      <w:lvlJc w:val="left"/>
      <w:pPr>
        <w:ind w:left="860" w:hanging="4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44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884" w:hanging="442"/>
      </w:pPr>
      <w:rPr>
        <w:rFonts w:hint="default"/>
      </w:rPr>
    </w:lvl>
    <w:lvl w:ilvl="3">
      <w:numFmt w:val="bullet"/>
      <w:lvlText w:val="•"/>
      <w:lvlJc w:val="left"/>
      <w:pPr>
        <w:ind w:left="3897" w:hanging="442"/>
      </w:pPr>
      <w:rPr>
        <w:rFonts w:hint="default"/>
      </w:rPr>
    </w:lvl>
    <w:lvl w:ilvl="4">
      <w:numFmt w:val="bullet"/>
      <w:lvlText w:val="•"/>
      <w:lvlJc w:val="left"/>
      <w:pPr>
        <w:ind w:left="4909" w:hanging="442"/>
      </w:pPr>
      <w:rPr>
        <w:rFonts w:hint="default"/>
      </w:rPr>
    </w:lvl>
    <w:lvl w:ilvl="5">
      <w:numFmt w:val="bullet"/>
      <w:lvlText w:val="•"/>
      <w:lvlJc w:val="left"/>
      <w:pPr>
        <w:ind w:left="5922" w:hanging="442"/>
      </w:pPr>
      <w:rPr>
        <w:rFonts w:hint="default"/>
      </w:rPr>
    </w:lvl>
    <w:lvl w:ilvl="6">
      <w:numFmt w:val="bullet"/>
      <w:lvlText w:val="•"/>
      <w:lvlJc w:val="left"/>
      <w:pPr>
        <w:ind w:left="6934" w:hanging="442"/>
      </w:pPr>
      <w:rPr>
        <w:rFonts w:hint="default"/>
      </w:rPr>
    </w:lvl>
    <w:lvl w:ilvl="7">
      <w:numFmt w:val="bullet"/>
      <w:lvlText w:val="•"/>
      <w:lvlJc w:val="left"/>
      <w:pPr>
        <w:ind w:left="7947" w:hanging="442"/>
      </w:pPr>
      <w:rPr>
        <w:rFonts w:hint="default"/>
      </w:rPr>
    </w:lvl>
    <w:lvl w:ilvl="8">
      <w:numFmt w:val="bullet"/>
      <w:lvlText w:val="•"/>
      <w:lvlJc w:val="left"/>
      <w:pPr>
        <w:ind w:left="8959" w:hanging="442"/>
      </w:pPr>
      <w:rPr>
        <w:rFonts w:hint="default"/>
      </w:rPr>
    </w:lvl>
  </w:abstractNum>
  <w:abstractNum w:abstractNumId="2" w15:restartNumberingAfterBreak="0">
    <w:nsid w:val="1DD0705C"/>
    <w:multiLevelType w:val="multilevel"/>
    <w:tmpl w:val="EC04EA2E"/>
    <w:lvl w:ilvl="0">
      <w:start w:val="8"/>
      <w:numFmt w:val="decimal"/>
      <w:lvlText w:val="%1"/>
      <w:lvlJc w:val="left"/>
      <w:pPr>
        <w:ind w:left="701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1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56" w:hanging="332"/>
      </w:pPr>
      <w:rPr>
        <w:rFonts w:hint="default"/>
      </w:rPr>
    </w:lvl>
    <w:lvl w:ilvl="3">
      <w:numFmt w:val="bullet"/>
      <w:lvlText w:val="•"/>
      <w:lvlJc w:val="left"/>
      <w:pPr>
        <w:ind w:left="3785" w:hanging="332"/>
      </w:pPr>
      <w:rPr>
        <w:rFonts w:hint="default"/>
      </w:rPr>
    </w:lvl>
    <w:lvl w:ilvl="4">
      <w:numFmt w:val="bullet"/>
      <w:lvlText w:val="•"/>
      <w:lvlJc w:val="left"/>
      <w:pPr>
        <w:ind w:left="4813" w:hanging="332"/>
      </w:pPr>
      <w:rPr>
        <w:rFonts w:hint="default"/>
      </w:rPr>
    </w:lvl>
    <w:lvl w:ilvl="5">
      <w:numFmt w:val="bullet"/>
      <w:lvlText w:val="•"/>
      <w:lvlJc w:val="left"/>
      <w:pPr>
        <w:ind w:left="5842" w:hanging="332"/>
      </w:pPr>
      <w:rPr>
        <w:rFonts w:hint="default"/>
      </w:rPr>
    </w:lvl>
    <w:lvl w:ilvl="6">
      <w:numFmt w:val="bullet"/>
      <w:lvlText w:val="•"/>
      <w:lvlJc w:val="left"/>
      <w:pPr>
        <w:ind w:left="6870" w:hanging="332"/>
      </w:pPr>
      <w:rPr>
        <w:rFonts w:hint="default"/>
      </w:rPr>
    </w:lvl>
    <w:lvl w:ilvl="7">
      <w:numFmt w:val="bullet"/>
      <w:lvlText w:val="•"/>
      <w:lvlJc w:val="left"/>
      <w:pPr>
        <w:ind w:left="7899" w:hanging="332"/>
      </w:pPr>
      <w:rPr>
        <w:rFonts w:hint="default"/>
      </w:rPr>
    </w:lvl>
    <w:lvl w:ilvl="8">
      <w:numFmt w:val="bullet"/>
      <w:lvlText w:val="•"/>
      <w:lvlJc w:val="left"/>
      <w:pPr>
        <w:ind w:left="8927" w:hanging="332"/>
      </w:pPr>
      <w:rPr>
        <w:rFonts w:hint="default"/>
      </w:rPr>
    </w:lvl>
  </w:abstractNum>
  <w:abstractNum w:abstractNumId="3" w15:restartNumberingAfterBreak="0">
    <w:nsid w:val="2B6B5838"/>
    <w:multiLevelType w:val="multilevel"/>
    <w:tmpl w:val="912E308E"/>
    <w:lvl w:ilvl="0">
      <w:start w:val="7"/>
      <w:numFmt w:val="decimal"/>
      <w:lvlText w:val="%1"/>
      <w:lvlJc w:val="left"/>
      <w:pPr>
        <w:ind w:left="749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88" w:hanging="332"/>
      </w:pPr>
      <w:rPr>
        <w:rFonts w:hint="default"/>
      </w:rPr>
    </w:lvl>
    <w:lvl w:ilvl="3">
      <w:numFmt w:val="bullet"/>
      <w:lvlText w:val="•"/>
      <w:lvlJc w:val="left"/>
      <w:pPr>
        <w:ind w:left="3813" w:hanging="332"/>
      </w:pPr>
      <w:rPr>
        <w:rFonts w:hint="default"/>
      </w:rPr>
    </w:lvl>
    <w:lvl w:ilvl="4">
      <w:numFmt w:val="bullet"/>
      <w:lvlText w:val="•"/>
      <w:lvlJc w:val="left"/>
      <w:pPr>
        <w:ind w:left="4837" w:hanging="332"/>
      </w:pPr>
      <w:rPr>
        <w:rFonts w:hint="default"/>
      </w:rPr>
    </w:lvl>
    <w:lvl w:ilvl="5">
      <w:numFmt w:val="bullet"/>
      <w:lvlText w:val="•"/>
      <w:lvlJc w:val="left"/>
      <w:pPr>
        <w:ind w:left="5862" w:hanging="332"/>
      </w:pPr>
      <w:rPr>
        <w:rFonts w:hint="default"/>
      </w:rPr>
    </w:lvl>
    <w:lvl w:ilvl="6">
      <w:numFmt w:val="bullet"/>
      <w:lvlText w:val="•"/>
      <w:lvlJc w:val="left"/>
      <w:pPr>
        <w:ind w:left="6886" w:hanging="332"/>
      </w:pPr>
      <w:rPr>
        <w:rFonts w:hint="default"/>
      </w:rPr>
    </w:lvl>
    <w:lvl w:ilvl="7">
      <w:numFmt w:val="bullet"/>
      <w:lvlText w:val="•"/>
      <w:lvlJc w:val="left"/>
      <w:pPr>
        <w:ind w:left="7911" w:hanging="332"/>
      </w:pPr>
      <w:rPr>
        <w:rFonts w:hint="default"/>
      </w:rPr>
    </w:lvl>
    <w:lvl w:ilvl="8">
      <w:numFmt w:val="bullet"/>
      <w:lvlText w:val="•"/>
      <w:lvlJc w:val="left"/>
      <w:pPr>
        <w:ind w:left="8935" w:hanging="332"/>
      </w:pPr>
      <w:rPr>
        <w:rFonts w:hint="default"/>
      </w:rPr>
    </w:lvl>
  </w:abstractNum>
  <w:abstractNum w:abstractNumId="4" w15:restartNumberingAfterBreak="0">
    <w:nsid w:val="37586D36"/>
    <w:multiLevelType w:val="multilevel"/>
    <w:tmpl w:val="3EC09E3E"/>
    <w:lvl w:ilvl="0">
      <w:start w:val="1"/>
      <w:numFmt w:val="decimal"/>
      <w:lvlText w:val="%1"/>
      <w:lvlJc w:val="left"/>
      <w:pPr>
        <w:ind w:left="804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836" w:hanging="387"/>
      </w:pPr>
      <w:rPr>
        <w:rFonts w:hint="default"/>
      </w:rPr>
    </w:lvl>
    <w:lvl w:ilvl="3">
      <w:numFmt w:val="bullet"/>
      <w:lvlText w:val="•"/>
      <w:lvlJc w:val="left"/>
      <w:pPr>
        <w:ind w:left="3855" w:hanging="387"/>
      </w:pPr>
      <w:rPr>
        <w:rFonts w:hint="default"/>
      </w:rPr>
    </w:lvl>
    <w:lvl w:ilvl="4">
      <w:numFmt w:val="bullet"/>
      <w:lvlText w:val="•"/>
      <w:lvlJc w:val="left"/>
      <w:pPr>
        <w:ind w:left="4873" w:hanging="387"/>
      </w:pPr>
      <w:rPr>
        <w:rFonts w:hint="default"/>
      </w:rPr>
    </w:lvl>
    <w:lvl w:ilvl="5">
      <w:numFmt w:val="bullet"/>
      <w:lvlText w:val="•"/>
      <w:lvlJc w:val="left"/>
      <w:pPr>
        <w:ind w:left="5892" w:hanging="387"/>
      </w:pPr>
      <w:rPr>
        <w:rFonts w:hint="default"/>
      </w:rPr>
    </w:lvl>
    <w:lvl w:ilvl="6">
      <w:numFmt w:val="bullet"/>
      <w:lvlText w:val="•"/>
      <w:lvlJc w:val="left"/>
      <w:pPr>
        <w:ind w:left="6910" w:hanging="387"/>
      </w:pPr>
      <w:rPr>
        <w:rFonts w:hint="default"/>
      </w:rPr>
    </w:lvl>
    <w:lvl w:ilvl="7">
      <w:numFmt w:val="bullet"/>
      <w:lvlText w:val="•"/>
      <w:lvlJc w:val="left"/>
      <w:pPr>
        <w:ind w:left="7929" w:hanging="387"/>
      </w:pPr>
      <w:rPr>
        <w:rFonts w:hint="default"/>
      </w:rPr>
    </w:lvl>
    <w:lvl w:ilvl="8">
      <w:numFmt w:val="bullet"/>
      <w:lvlText w:val="•"/>
      <w:lvlJc w:val="left"/>
      <w:pPr>
        <w:ind w:left="8947" w:hanging="387"/>
      </w:pPr>
      <w:rPr>
        <w:rFonts w:hint="default"/>
      </w:rPr>
    </w:lvl>
  </w:abstractNum>
  <w:abstractNum w:abstractNumId="5" w15:restartNumberingAfterBreak="0">
    <w:nsid w:val="46627227"/>
    <w:multiLevelType w:val="multilevel"/>
    <w:tmpl w:val="1A28EE7A"/>
    <w:lvl w:ilvl="0">
      <w:start w:val="11"/>
      <w:numFmt w:val="decimal"/>
      <w:lvlText w:val="%1"/>
      <w:lvlJc w:val="left"/>
      <w:pPr>
        <w:ind w:left="860" w:hanging="4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44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884" w:hanging="442"/>
      </w:pPr>
      <w:rPr>
        <w:rFonts w:hint="default"/>
      </w:rPr>
    </w:lvl>
    <w:lvl w:ilvl="3">
      <w:numFmt w:val="bullet"/>
      <w:lvlText w:val="•"/>
      <w:lvlJc w:val="left"/>
      <w:pPr>
        <w:ind w:left="3897" w:hanging="442"/>
      </w:pPr>
      <w:rPr>
        <w:rFonts w:hint="default"/>
      </w:rPr>
    </w:lvl>
    <w:lvl w:ilvl="4">
      <w:numFmt w:val="bullet"/>
      <w:lvlText w:val="•"/>
      <w:lvlJc w:val="left"/>
      <w:pPr>
        <w:ind w:left="4909" w:hanging="442"/>
      </w:pPr>
      <w:rPr>
        <w:rFonts w:hint="default"/>
      </w:rPr>
    </w:lvl>
    <w:lvl w:ilvl="5">
      <w:numFmt w:val="bullet"/>
      <w:lvlText w:val="•"/>
      <w:lvlJc w:val="left"/>
      <w:pPr>
        <w:ind w:left="5922" w:hanging="442"/>
      </w:pPr>
      <w:rPr>
        <w:rFonts w:hint="default"/>
      </w:rPr>
    </w:lvl>
    <w:lvl w:ilvl="6">
      <w:numFmt w:val="bullet"/>
      <w:lvlText w:val="•"/>
      <w:lvlJc w:val="left"/>
      <w:pPr>
        <w:ind w:left="6934" w:hanging="442"/>
      </w:pPr>
      <w:rPr>
        <w:rFonts w:hint="default"/>
      </w:rPr>
    </w:lvl>
    <w:lvl w:ilvl="7">
      <w:numFmt w:val="bullet"/>
      <w:lvlText w:val="•"/>
      <w:lvlJc w:val="left"/>
      <w:pPr>
        <w:ind w:left="7947" w:hanging="442"/>
      </w:pPr>
      <w:rPr>
        <w:rFonts w:hint="default"/>
      </w:rPr>
    </w:lvl>
    <w:lvl w:ilvl="8">
      <w:numFmt w:val="bullet"/>
      <w:lvlText w:val="•"/>
      <w:lvlJc w:val="left"/>
      <w:pPr>
        <w:ind w:left="8959" w:hanging="442"/>
      </w:pPr>
      <w:rPr>
        <w:rFonts w:hint="default"/>
      </w:rPr>
    </w:lvl>
  </w:abstractNum>
  <w:abstractNum w:abstractNumId="6" w15:restartNumberingAfterBreak="0">
    <w:nsid w:val="4AFA1EE1"/>
    <w:multiLevelType w:val="multilevel"/>
    <w:tmpl w:val="77569A88"/>
    <w:lvl w:ilvl="0">
      <w:start w:val="2"/>
      <w:numFmt w:val="decimal"/>
      <w:lvlText w:val="%1"/>
      <w:lvlJc w:val="left"/>
      <w:pPr>
        <w:ind w:left="701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1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56" w:hanging="332"/>
      </w:pPr>
      <w:rPr>
        <w:rFonts w:hint="default"/>
      </w:rPr>
    </w:lvl>
    <w:lvl w:ilvl="3">
      <w:numFmt w:val="bullet"/>
      <w:lvlText w:val="•"/>
      <w:lvlJc w:val="left"/>
      <w:pPr>
        <w:ind w:left="3785" w:hanging="332"/>
      </w:pPr>
      <w:rPr>
        <w:rFonts w:hint="default"/>
      </w:rPr>
    </w:lvl>
    <w:lvl w:ilvl="4">
      <w:numFmt w:val="bullet"/>
      <w:lvlText w:val="•"/>
      <w:lvlJc w:val="left"/>
      <w:pPr>
        <w:ind w:left="4813" w:hanging="332"/>
      </w:pPr>
      <w:rPr>
        <w:rFonts w:hint="default"/>
      </w:rPr>
    </w:lvl>
    <w:lvl w:ilvl="5">
      <w:numFmt w:val="bullet"/>
      <w:lvlText w:val="•"/>
      <w:lvlJc w:val="left"/>
      <w:pPr>
        <w:ind w:left="5842" w:hanging="332"/>
      </w:pPr>
      <w:rPr>
        <w:rFonts w:hint="default"/>
      </w:rPr>
    </w:lvl>
    <w:lvl w:ilvl="6">
      <w:numFmt w:val="bullet"/>
      <w:lvlText w:val="•"/>
      <w:lvlJc w:val="left"/>
      <w:pPr>
        <w:ind w:left="6870" w:hanging="332"/>
      </w:pPr>
      <w:rPr>
        <w:rFonts w:hint="default"/>
      </w:rPr>
    </w:lvl>
    <w:lvl w:ilvl="7">
      <w:numFmt w:val="bullet"/>
      <w:lvlText w:val="•"/>
      <w:lvlJc w:val="left"/>
      <w:pPr>
        <w:ind w:left="7899" w:hanging="332"/>
      </w:pPr>
      <w:rPr>
        <w:rFonts w:hint="default"/>
      </w:rPr>
    </w:lvl>
    <w:lvl w:ilvl="8">
      <w:numFmt w:val="bullet"/>
      <w:lvlText w:val="•"/>
      <w:lvlJc w:val="left"/>
      <w:pPr>
        <w:ind w:left="8927" w:hanging="332"/>
      </w:pPr>
      <w:rPr>
        <w:rFonts w:hint="default"/>
      </w:rPr>
    </w:lvl>
  </w:abstractNum>
  <w:abstractNum w:abstractNumId="7" w15:restartNumberingAfterBreak="0">
    <w:nsid w:val="59C11C1A"/>
    <w:multiLevelType w:val="multilevel"/>
    <w:tmpl w:val="BBD4417C"/>
    <w:lvl w:ilvl="0">
      <w:start w:val="4"/>
      <w:numFmt w:val="decimal"/>
      <w:lvlText w:val="%1"/>
      <w:lvlJc w:val="left"/>
      <w:pPr>
        <w:ind w:left="749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88" w:hanging="332"/>
      </w:pPr>
      <w:rPr>
        <w:rFonts w:hint="default"/>
      </w:rPr>
    </w:lvl>
    <w:lvl w:ilvl="3">
      <w:numFmt w:val="bullet"/>
      <w:lvlText w:val="•"/>
      <w:lvlJc w:val="left"/>
      <w:pPr>
        <w:ind w:left="3813" w:hanging="332"/>
      </w:pPr>
      <w:rPr>
        <w:rFonts w:hint="default"/>
      </w:rPr>
    </w:lvl>
    <w:lvl w:ilvl="4">
      <w:numFmt w:val="bullet"/>
      <w:lvlText w:val="•"/>
      <w:lvlJc w:val="left"/>
      <w:pPr>
        <w:ind w:left="4837" w:hanging="332"/>
      </w:pPr>
      <w:rPr>
        <w:rFonts w:hint="default"/>
      </w:rPr>
    </w:lvl>
    <w:lvl w:ilvl="5">
      <w:numFmt w:val="bullet"/>
      <w:lvlText w:val="•"/>
      <w:lvlJc w:val="left"/>
      <w:pPr>
        <w:ind w:left="5862" w:hanging="332"/>
      </w:pPr>
      <w:rPr>
        <w:rFonts w:hint="default"/>
      </w:rPr>
    </w:lvl>
    <w:lvl w:ilvl="6">
      <w:numFmt w:val="bullet"/>
      <w:lvlText w:val="•"/>
      <w:lvlJc w:val="left"/>
      <w:pPr>
        <w:ind w:left="6886" w:hanging="332"/>
      </w:pPr>
      <w:rPr>
        <w:rFonts w:hint="default"/>
      </w:rPr>
    </w:lvl>
    <w:lvl w:ilvl="7">
      <w:numFmt w:val="bullet"/>
      <w:lvlText w:val="•"/>
      <w:lvlJc w:val="left"/>
      <w:pPr>
        <w:ind w:left="7911" w:hanging="332"/>
      </w:pPr>
      <w:rPr>
        <w:rFonts w:hint="default"/>
      </w:rPr>
    </w:lvl>
    <w:lvl w:ilvl="8">
      <w:numFmt w:val="bullet"/>
      <w:lvlText w:val="•"/>
      <w:lvlJc w:val="left"/>
      <w:pPr>
        <w:ind w:left="8935" w:hanging="332"/>
      </w:pPr>
      <w:rPr>
        <w:rFonts w:hint="default"/>
      </w:rPr>
    </w:lvl>
  </w:abstractNum>
  <w:abstractNum w:abstractNumId="8" w15:restartNumberingAfterBreak="0">
    <w:nsid w:val="6CA54C63"/>
    <w:multiLevelType w:val="multilevel"/>
    <w:tmpl w:val="BF56F6C4"/>
    <w:lvl w:ilvl="0">
      <w:start w:val="12"/>
      <w:numFmt w:val="decimal"/>
      <w:lvlText w:val="%1"/>
      <w:lvlJc w:val="left"/>
      <w:pPr>
        <w:ind w:left="860" w:hanging="4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44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884" w:hanging="442"/>
      </w:pPr>
      <w:rPr>
        <w:rFonts w:hint="default"/>
      </w:rPr>
    </w:lvl>
    <w:lvl w:ilvl="3">
      <w:numFmt w:val="bullet"/>
      <w:lvlText w:val="•"/>
      <w:lvlJc w:val="left"/>
      <w:pPr>
        <w:ind w:left="3897" w:hanging="442"/>
      </w:pPr>
      <w:rPr>
        <w:rFonts w:hint="default"/>
      </w:rPr>
    </w:lvl>
    <w:lvl w:ilvl="4">
      <w:numFmt w:val="bullet"/>
      <w:lvlText w:val="•"/>
      <w:lvlJc w:val="left"/>
      <w:pPr>
        <w:ind w:left="4909" w:hanging="442"/>
      </w:pPr>
      <w:rPr>
        <w:rFonts w:hint="default"/>
      </w:rPr>
    </w:lvl>
    <w:lvl w:ilvl="5">
      <w:numFmt w:val="bullet"/>
      <w:lvlText w:val="•"/>
      <w:lvlJc w:val="left"/>
      <w:pPr>
        <w:ind w:left="5922" w:hanging="442"/>
      </w:pPr>
      <w:rPr>
        <w:rFonts w:hint="default"/>
      </w:rPr>
    </w:lvl>
    <w:lvl w:ilvl="6">
      <w:numFmt w:val="bullet"/>
      <w:lvlText w:val="•"/>
      <w:lvlJc w:val="left"/>
      <w:pPr>
        <w:ind w:left="6934" w:hanging="442"/>
      </w:pPr>
      <w:rPr>
        <w:rFonts w:hint="default"/>
      </w:rPr>
    </w:lvl>
    <w:lvl w:ilvl="7">
      <w:numFmt w:val="bullet"/>
      <w:lvlText w:val="•"/>
      <w:lvlJc w:val="left"/>
      <w:pPr>
        <w:ind w:left="7947" w:hanging="442"/>
      </w:pPr>
      <w:rPr>
        <w:rFonts w:hint="default"/>
      </w:rPr>
    </w:lvl>
    <w:lvl w:ilvl="8">
      <w:numFmt w:val="bullet"/>
      <w:lvlText w:val="•"/>
      <w:lvlJc w:val="left"/>
      <w:pPr>
        <w:ind w:left="8959" w:hanging="442"/>
      </w:pPr>
      <w:rPr>
        <w:rFonts w:hint="default"/>
      </w:rPr>
    </w:lvl>
  </w:abstractNum>
  <w:abstractNum w:abstractNumId="9" w15:restartNumberingAfterBreak="0">
    <w:nsid w:val="6DA2223C"/>
    <w:multiLevelType w:val="multilevel"/>
    <w:tmpl w:val="49B2A6E2"/>
    <w:lvl w:ilvl="0">
      <w:start w:val="6"/>
      <w:numFmt w:val="decimal"/>
      <w:lvlText w:val="%1"/>
      <w:lvlJc w:val="left"/>
      <w:pPr>
        <w:ind w:left="749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88" w:hanging="332"/>
      </w:pPr>
      <w:rPr>
        <w:rFonts w:hint="default"/>
      </w:rPr>
    </w:lvl>
    <w:lvl w:ilvl="3">
      <w:numFmt w:val="bullet"/>
      <w:lvlText w:val="•"/>
      <w:lvlJc w:val="left"/>
      <w:pPr>
        <w:ind w:left="3813" w:hanging="332"/>
      </w:pPr>
      <w:rPr>
        <w:rFonts w:hint="default"/>
      </w:rPr>
    </w:lvl>
    <w:lvl w:ilvl="4">
      <w:numFmt w:val="bullet"/>
      <w:lvlText w:val="•"/>
      <w:lvlJc w:val="left"/>
      <w:pPr>
        <w:ind w:left="4837" w:hanging="332"/>
      </w:pPr>
      <w:rPr>
        <w:rFonts w:hint="default"/>
      </w:rPr>
    </w:lvl>
    <w:lvl w:ilvl="5">
      <w:numFmt w:val="bullet"/>
      <w:lvlText w:val="•"/>
      <w:lvlJc w:val="left"/>
      <w:pPr>
        <w:ind w:left="5862" w:hanging="332"/>
      </w:pPr>
      <w:rPr>
        <w:rFonts w:hint="default"/>
      </w:rPr>
    </w:lvl>
    <w:lvl w:ilvl="6">
      <w:numFmt w:val="bullet"/>
      <w:lvlText w:val="•"/>
      <w:lvlJc w:val="left"/>
      <w:pPr>
        <w:ind w:left="6886" w:hanging="332"/>
      </w:pPr>
      <w:rPr>
        <w:rFonts w:hint="default"/>
      </w:rPr>
    </w:lvl>
    <w:lvl w:ilvl="7">
      <w:numFmt w:val="bullet"/>
      <w:lvlText w:val="•"/>
      <w:lvlJc w:val="left"/>
      <w:pPr>
        <w:ind w:left="7911" w:hanging="332"/>
      </w:pPr>
      <w:rPr>
        <w:rFonts w:hint="default"/>
      </w:rPr>
    </w:lvl>
    <w:lvl w:ilvl="8">
      <w:numFmt w:val="bullet"/>
      <w:lvlText w:val="•"/>
      <w:lvlJc w:val="left"/>
      <w:pPr>
        <w:ind w:left="8935" w:hanging="332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5B4"/>
    <w:rsid w:val="00003E3C"/>
    <w:rsid w:val="00052667"/>
    <w:rsid w:val="001D38C9"/>
    <w:rsid w:val="0024217E"/>
    <w:rsid w:val="004725B4"/>
    <w:rsid w:val="005B3C07"/>
    <w:rsid w:val="00607091"/>
    <w:rsid w:val="006872AA"/>
    <w:rsid w:val="007034CF"/>
    <w:rsid w:val="007348A0"/>
    <w:rsid w:val="00784743"/>
    <w:rsid w:val="00853F9E"/>
    <w:rsid w:val="00857142"/>
    <w:rsid w:val="00C96C7C"/>
    <w:rsid w:val="00D8402D"/>
    <w:rsid w:val="00E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683B9D1E"/>
  <w15:docId w15:val="{BBFD508E-87E9-414C-BCE1-C7F847DA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701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0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749" w:hanging="33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571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7142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571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7142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4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42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1431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Report Document</dc:title>
  <dc:creator>Admin</dc:creator>
  <cp:lastModifiedBy>fatih bora</cp:lastModifiedBy>
  <cp:revision>10</cp:revision>
  <cp:lastPrinted>2018-05-15T12:18:00Z</cp:lastPrinted>
  <dcterms:created xsi:type="dcterms:W3CDTF">2018-05-14T06:51:00Z</dcterms:created>
  <dcterms:modified xsi:type="dcterms:W3CDTF">2019-12-05T08:52:00Z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2018-05-14T00:00:00Z</vt:filetime>
  </property>
</Properties>
</file>